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55" w:rsidRPr="00DB116F" w:rsidRDefault="004C5958" w:rsidP="006B6B55">
      <w:pPr>
        <w:spacing w:line="264" w:lineRule="auto"/>
        <w:ind w:right="-676"/>
        <w:jc w:val="right"/>
        <w:rPr>
          <w:rFonts w:cs="Tahoma"/>
          <w:sz w:val="28"/>
          <w:szCs w:val="28"/>
          <w:u w:val="single"/>
        </w:rPr>
      </w:pPr>
      <w:r>
        <w:rPr>
          <w:rFonts w:cs="Tahoma"/>
          <w:sz w:val="28"/>
          <w:szCs w:val="28"/>
          <w:u w:val="single"/>
        </w:rPr>
        <w:t xml:space="preserve">NOTA </w:t>
      </w:r>
      <w:r w:rsidR="006B6B55" w:rsidRPr="00DB116F">
        <w:rPr>
          <w:rFonts w:cs="Tahoma"/>
          <w:sz w:val="28"/>
          <w:szCs w:val="28"/>
          <w:u w:val="single"/>
        </w:rPr>
        <w:t>DE PRENSA</w:t>
      </w:r>
    </w:p>
    <w:p w:rsidR="00BD67AE" w:rsidRDefault="00BC6C94" w:rsidP="006B6B55">
      <w:pPr>
        <w:spacing w:after="0" w:line="264" w:lineRule="auto"/>
        <w:ind w:left="-851" w:right="-425"/>
        <w:jc w:val="center"/>
        <w:rPr>
          <w:rFonts w:ascii="Arial Narrow" w:eastAsia="Times New Roman" w:hAnsi="Arial Narrow" w:cs="Tahoma"/>
          <w:b/>
          <w:bCs/>
          <w:sz w:val="40"/>
          <w:szCs w:val="42"/>
        </w:rPr>
      </w:pPr>
      <w:r>
        <w:rPr>
          <w:rFonts w:ascii="Arial Narrow" w:eastAsia="Times New Roman" w:hAnsi="Arial Narrow" w:cs="Tahoma"/>
          <w:b/>
          <w:bCs/>
          <w:sz w:val="40"/>
          <w:szCs w:val="42"/>
        </w:rPr>
        <w:t>#</w:t>
      </w:r>
      <w:proofErr w:type="spellStart"/>
      <w:r>
        <w:rPr>
          <w:rFonts w:ascii="Arial Narrow" w:eastAsia="Times New Roman" w:hAnsi="Arial Narrow" w:cs="Tahoma"/>
          <w:b/>
          <w:bCs/>
          <w:sz w:val="40"/>
          <w:szCs w:val="42"/>
        </w:rPr>
        <w:t>laostomi</w:t>
      </w:r>
      <w:r w:rsidR="00AE61ED" w:rsidRPr="006B6B55">
        <w:rPr>
          <w:rFonts w:ascii="Arial Narrow" w:eastAsia="Times New Roman" w:hAnsi="Arial Narrow" w:cs="Tahoma"/>
          <w:b/>
          <w:bCs/>
          <w:sz w:val="40"/>
          <w:szCs w:val="42"/>
        </w:rPr>
        <w:t>atedalavida</w:t>
      </w:r>
      <w:proofErr w:type="spellEnd"/>
      <w:r w:rsidR="00907F6D">
        <w:rPr>
          <w:rFonts w:ascii="Arial Narrow" w:eastAsia="Times New Roman" w:hAnsi="Arial Narrow" w:cs="Tahoma"/>
          <w:b/>
          <w:bCs/>
          <w:sz w:val="40"/>
          <w:szCs w:val="42"/>
        </w:rPr>
        <w:t xml:space="preserve">, artistas y pacientes apuestan en una campaña </w:t>
      </w:r>
      <w:r w:rsidR="00D472C1" w:rsidRPr="006B6B55">
        <w:rPr>
          <w:rFonts w:ascii="Arial Narrow" w:eastAsia="Times New Roman" w:hAnsi="Arial Narrow" w:cs="Tahoma"/>
          <w:b/>
          <w:bCs/>
          <w:sz w:val="40"/>
          <w:szCs w:val="42"/>
        </w:rPr>
        <w:t xml:space="preserve">por una vida plena </w:t>
      </w:r>
      <w:r w:rsidR="00907F6D">
        <w:rPr>
          <w:rFonts w:ascii="Arial Narrow" w:eastAsia="Times New Roman" w:hAnsi="Arial Narrow" w:cs="Tahoma"/>
          <w:b/>
          <w:bCs/>
          <w:sz w:val="40"/>
          <w:szCs w:val="42"/>
        </w:rPr>
        <w:t xml:space="preserve">y sin tabúes para </w:t>
      </w:r>
      <w:r w:rsidR="00D472C1" w:rsidRPr="006B6B55">
        <w:rPr>
          <w:rFonts w:ascii="Arial Narrow" w:eastAsia="Times New Roman" w:hAnsi="Arial Narrow" w:cs="Tahoma"/>
          <w:b/>
          <w:bCs/>
          <w:sz w:val="40"/>
          <w:szCs w:val="42"/>
        </w:rPr>
        <w:t xml:space="preserve">los 70.000 </w:t>
      </w:r>
      <w:proofErr w:type="spellStart"/>
      <w:r w:rsidR="00D472C1" w:rsidRPr="006B6B55">
        <w:rPr>
          <w:rFonts w:ascii="Arial Narrow" w:eastAsia="Times New Roman" w:hAnsi="Arial Narrow" w:cs="Tahoma"/>
          <w:b/>
          <w:bCs/>
          <w:sz w:val="40"/>
          <w:szCs w:val="42"/>
        </w:rPr>
        <w:t>ostomizados</w:t>
      </w:r>
      <w:proofErr w:type="spellEnd"/>
      <w:r w:rsidR="00D472C1" w:rsidRPr="006B6B55">
        <w:rPr>
          <w:rFonts w:ascii="Arial Narrow" w:eastAsia="Times New Roman" w:hAnsi="Arial Narrow" w:cs="Tahoma"/>
          <w:b/>
          <w:bCs/>
          <w:sz w:val="40"/>
          <w:szCs w:val="42"/>
        </w:rPr>
        <w:t xml:space="preserve"> españoles</w:t>
      </w:r>
    </w:p>
    <w:p w:rsidR="00D472C1" w:rsidRPr="006B6B55" w:rsidRDefault="00D472C1" w:rsidP="00907F6D">
      <w:pPr>
        <w:pStyle w:val="Prrafodelista"/>
        <w:spacing w:after="0" w:line="264" w:lineRule="auto"/>
        <w:ind w:left="0" w:right="-425"/>
        <w:jc w:val="both"/>
        <w:rPr>
          <w:rFonts w:ascii="Tahoma" w:eastAsia="Times New Roman" w:hAnsi="Tahoma" w:cs="Tahoma"/>
          <w:lang w:eastAsia="es-ES"/>
        </w:rPr>
      </w:pPr>
    </w:p>
    <w:p w:rsidR="00EC46C9" w:rsidRPr="004C5958" w:rsidRDefault="00D472C1" w:rsidP="00907F6D">
      <w:pPr>
        <w:numPr>
          <w:ilvl w:val="0"/>
          <w:numId w:val="5"/>
        </w:numPr>
        <w:spacing w:after="0" w:line="288" w:lineRule="auto"/>
        <w:ind w:left="0" w:right="-427" w:firstLine="0"/>
        <w:jc w:val="both"/>
        <w:rPr>
          <w:rFonts w:ascii="Tahoma" w:eastAsia="Times New Roman" w:hAnsi="Tahoma" w:cs="Tahoma"/>
          <w:b/>
          <w:bCs/>
          <w:lang w:eastAsia="es-ES"/>
        </w:rPr>
      </w:pPr>
      <w:r w:rsidRPr="004C5958">
        <w:rPr>
          <w:rFonts w:ascii="Tahoma" w:eastAsia="Times New Roman" w:hAnsi="Tahoma" w:cs="Tahoma"/>
          <w:b/>
          <w:bCs/>
          <w:lang w:eastAsia="es-ES"/>
        </w:rPr>
        <w:t>El actor y director Raúl Peña –</w:t>
      </w:r>
      <w:r w:rsidRPr="00297161">
        <w:rPr>
          <w:rFonts w:ascii="Tahoma" w:eastAsia="Times New Roman" w:hAnsi="Tahoma" w:cs="Tahoma"/>
          <w:b/>
          <w:bCs/>
          <w:i/>
          <w:lang w:eastAsia="es-ES"/>
        </w:rPr>
        <w:t>El secreto de Puente Viejo</w:t>
      </w:r>
      <w:r w:rsidRPr="004C5958">
        <w:rPr>
          <w:rFonts w:ascii="Tahoma" w:eastAsia="Times New Roman" w:hAnsi="Tahoma" w:cs="Tahoma"/>
          <w:b/>
          <w:bCs/>
          <w:lang w:eastAsia="es-ES"/>
        </w:rPr>
        <w:t xml:space="preserve">-, </w:t>
      </w:r>
      <w:r w:rsidR="00EC46C9" w:rsidRPr="004C5958">
        <w:rPr>
          <w:rFonts w:ascii="Tahoma" w:eastAsia="Times New Roman" w:hAnsi="Tahoma" w:cs="Tahoma"/>
          <w:b/>
          <w:bCs/>
          <w:lang w:eastAsia="es-ES"/>
        </w:rPr>
        <w:t>Víctor Manuel, Marina San José –</w:t>
      </w:r>
      <w:proofErr w:type="spellStart"/>
      <w:r w:rsidR="00EC46C9" w:rsidRPr="00297161">
        <w:rPr>
          <w:rFonts w:ascii="Tahoma" w:eastAsia="Times New Roman" w:hAnsi="Tahoma" w:cs="Tahoma"/>
          <w:b/>
          <w:bCs/>
          <w:i/>
          <w:lang w:eastAsia="es-ES"/>
        </w:rPr>
        <w:t>MasterChef</w:t>
      </w:r>
      <w:proofErr w:type="spellEnd"/>
      <w:r w:rsidR="00EC46C9" w:rsidRPr="00297161">
        <w:rPr>
          <w:rFonts w:ascii="Tahoma" w:eastAsia="Times New Roman" w:hAnsi="Tahoma" w:cs="Tahoma"/>
          <w:b/>
          <w:bCs/>
          <w:i/>
          <w:lang w:eastAsia="es-ES"/>
        </w:rPr>
        <w:t xml:space="preserve"> </w:t>
      </w:r>
      <w:proofErr w:type="spellStart"/>
      <w:r w:rsidR="00EC46C9" w:rsidRPr="00297161">
        <w:rPr>
          <w:rFonts w:ascii="Tahoma" w:eastAsia="Times New Roman" w:hAnsi="Tahoma" w:cs="Tahoma"/>
          <w:b/>
          <w:bCs/>
          <w:i/>
          <w:lang w:eastAsia="es-ES"/>
        </w:rPr>
        <w:t>Celebrity</w:t>
      </w:r>
      <w:proofErr w:type="spellEnd"/>
      <w:r w:rsidR="00EC46C9" w:rsidRPr="004C5958">
        <w:rPr>
          <w:rFonts w:ascii="Tahoma" w:eastAsia="Times New Roman" w:hAnsi="Tahoma" w:cs="Tahoma"/>
          <w:b/>
          <w:bCs/>
          <w:lang w:eastAsia="es-ES"/>
        </w:rPr>
        <w:t xml:space="preserve">- </w:t>
      </w:r>
      <w:r w:rsidRPr="004C5958">
        <w:rPr>
          <w:rFonts w:ascii="Tahoma" w:eastAsia="Times New Roman" w:hAnsi="Tahoma" w:cs="Tahoma"/>
          <w:b/>
          <w:bCs/>
          <w:lang w:eastAsia="es-ES"/>
        </w:rPr>
        <w:t xml:space="preserve"> </w:t>
      </w:r>
      <w:r w:rsidR="00EC46C9" w:rsidRPr="004C5958">
        <w:rPr>
          <w:rFonts w:ascii="Tahoma" w:eastAsia="Times New Roman" w:hAnsi="Tahoma" w:cs="Tahoma"/>
          <w:b/>
          <w:bCs/>
          <w:lang w:eastAsia="es-ES"/>
        </w:rPr>
        <w:t xml:space="preserve">y Silvia </w:t>
      </w:r>
      <w:proofErr w:type="spellStart"/>
      <w:r w:rsidR="00EC46C9" w:rsidRPr="004C5958">
        <w:rPr>
          <w:rFonts w:ascii="Tahoma" w:eastAsia="Times New Roman" w:hAnsi="Tahoma" w:cs="Tahoma"/>
          <w:b/>
          <w:bCs/>
          <w:lang w:eastAsia="es-ES"/>
        </w:rPr>
        <w:t>Marsó</w:t>
      </w:r>
      <w:proofErr w:type="spellEnd"/>
      <w:r w:rsidR="00EC46C9" w:rsidRPr="004C5958">
        <w:rPr>
          <w:rFonts w:ascii="Tahoma" w:eastAsia="Times New Roman" w:hAnsi="Tahoma" w:cs="Tahoma"/>
          <w:b/>
          <w:bCs/>
          <w:lang w:eastAsia="es-ES"/>
        </w:rPr>
        <w:t xml:space="preserve"> protagonizan un cortometraje junto a varios pacientes </w:t>
      </w:r>
      <w:proofErr w:type="spellStart"/>
      <w:r w:rsidR="00EC46C9" w:rsidRPr="004C5958">
        <w:rPr>
          <w:rFonts w:ascii="Tahoma" w:eastAsia="Times New Roman" w:hAnsi="Tahoma" w:cs="Tahoma"/>
          <w:b/>
          <w:bCs/>
          <w:lang w:eastAsia="es-ES"/>
        </w:rPr>
        <w:t>ostomizados</w:t>
      </w:r>
      <w:proofErr w:type="spellEnd"/>
      <w:r w:rsidR="00EC46C9" w:rsidRPr="004C5958">
        <w:rPr>
          <w:rFonts w:ascii="Tahoma" w:eastAsia="Times New Roman" w:hAnsi="Tahoma" w:cs="Tahoma"/>
          <w:b/>
          <w:bCs/>
          <w:lang w:eastAsia="es-ES"/>
        </w:rPr>
        <w:t xml:space="preserve"> para romper tabúes sobre el estoma, una cirugía que afecta también a personas jóvenes e incluso niños. </w:t>
      </w:r>
    </w:p>
    <w:p w:rsidR="004E4C01" w:rsidRPr="004C5958" w:rsidRDefault="004E4C01" w:rsidP="00907F6D">
      <w:pPr>
        <w:spacing w:after="0" w:line="288" w:lineRule="auto"/>
        <w:ind w:right="-427"/>
        <w:jc w:val="both"/>
        <w:rPr>
          <w:rFonts w:ascii="Tahoma" w:eastAsia="Times New Roman" w:hAnsi="Tahoma" w:cs="Tahoma"/>
          <w:b/>
          <w:bCs/>
          <w:lang w:eastAsia="es-ES"/>
        </w:rPr>
      </w:pPr>
    </w:p>
    <w:p w:rsidR="004E4C01" w:rsidRPr="004C5958" w:rsidRDefault="004E4C01" w:rsidP="00907F6D">
      <w:pPr>
        <w:numPr>
          <w:ilvl w:val="0"/>
          <w:numId w:val="5"/>
        </w:numPr>
        <w:spacing w:after="0" w:line="288" w:lineRule="auto"/>
        <w:ind w:left="0" w:right="-427" w:firstLine="0"/>
        <w:jc w:val="both"/>
        <w:rPr>
          <w:rFonts w:ascii="Tahoma" w:eastAsia="Times New Roman" w:hAnsi="Tahoma" w:cs="Tahoma"/>
          <w:b/>
          <w:bCs/>
          <w:lang w:eastAsia="es-ES"/>
        </w:rPr>
      </w:pPr>
      <w:r w:rsidRPr="004C5958">
        <w:rPr>
          <w:rFonts w:ascii="Tahoma" w:eastAsia="Times New Roman" w:hAnsi="Tahoma" w:cs="Tahoma"/>
          <w:b/>
          <w:bCs/>
          <w:lang w:eastAsia="es-ES"/>
        </w:rPr>
        <w:t xml:space="preserve">Unas 70.000 personas </w:t>
      </w:r>
      <w:r w:rsidR="00481ECF" w:rsidRPr="004C5958">
        <w:rPr>
          <w:rFonts w:ascii="Tahoma" w:eastAsia="Times New Roman" w:hAnsi="Tahoma" w:cs="Tahoma"/>
          <w:b/>
          <w:bCs/>
          <w:lang w:eastAsia="es-ES"/>
        </w:rPr>
        <w:t xml:space="preserve">en nuestro país </w:t>
      </w:r>
      <w:r w:rsidR="005C0D97" w:rsidRPr="004C5958">
        <w:rPr>
          <w:rFonts w:ascii="Tahoma" w:eastAsia="Times New Roman" w:hAnsi="Tahoma" w:cs="Tahoma"/>
          <w:b/>
          <w:bCs/>
          <w:lang w:eastAsia="es-ES"/>
        </w:rPr>
        <w:t>con</w:t>
      </w:r>
      <w:r w:rsidRPr="004C5958">
        <w:rPr>
          <w:rFonts w:ascii="Tahoma" w:eastAsia="Times New Roman" w:hAnsi="Tahoma" w:cs="Tahoma"/>
          <w:b/>
          <w:bCs/>
          <w:lang w:eastAsia="es-ES"/>
        </w:rPr>
        <w:t xml:space="preserve">viven </w:t>
      </w:r>
      <w:r w:rsidR="005C0D97" w:rsidRPr="004C5958">
        <w:rPr>
          <w:rFonts w:ascii="Tahoma" w:eastAsia="Times New Roman" w:hAnsi="Tahoma" w:cs="Tahoma"/>
          <w:b/>
          <w:bCs/>
          <w:lang w:eastAsia="es-ES"/>
        </w:rPr>
        <w:t>con</w:t>
      </w:r>
      <w:r w:rsidRPr="004C5958">
        <w:rPr>
          <w:rFonts w:ascii="Tahoma" w:eastAsia="Times New Roman" w:hAnsi="Tahoma" w:cs="Tahoma"/>
          <w:b/>
          <w:bCs/>
          <w:lang w:eastAsia="es-ES"/>
        </w:rPr>
        <w:t xml:space="preserve"> una bolsa para evacuar sus desechos orgánicos de forma temporal o permanente</w:t>
      </w:r>
      <w:r w:rsidR="00481ECF" w:rsidRPr="004C5958">
        <w:rPr>
          <w:rFonts w:ascii="Tahoma" w:eastAsia="Times New Roman" w:hAnsi="Tahoma" w:cs="Tahoma"/>
          <w:b/>
          <w:bCs/>
          <w:lang w:eastAsia="es-ES"/>
        </w:rPr>
        <w:t xml:space="preserve"> y muchos se enfrentan en soledad a su patología, con riesgo de padecer aislamiento social, ansiedad, depresión y otros trastornos psicológicos severos.</w:t>
      </w:r>
    </w:p>
    <w:p w:rsidR="005C0D97" w:rsidRPr="004C5958" w:rsidRDefault="005C0D97" w:rsidP="00907F6D">
      <w:pPr>
        <w:spacing w:after="0" w:line="288" w:lineRule="auto"/>
        <w:ind w:right="-427"/>
        <w:jc w:val="both"/>
        <w:rPr>
          <w:rFonts w:ascii="Tahoma" w:eastAsia="Times New Roman" w:hAnsi="Tahoma" w:cs="Tahoma"/>
          <w:b/>
          <w:bCs/>
          <w:lang w:eastAsia="es-ES"/>
        </w:rPr>
      </w:pPr>
    </w:p>
    <w:p w:rsidR="005C0D97" w:rsidRPr="004C5958" w:rsidRDefault="005C0D97" w:rsidP="00907F6D">
      <w:pPr>
        <w:numPr>
          <w:ilvl w:val="0"/>
          <w:numId w:val="5"/>
        </w:numPr>
        <w:spacing w:after="0" w:line="288" w:lineRule="auto"/>
        <w:ind w:left="0" w:right="-427" w:firstLine="0"/>
        <w:jc w:val="both"/>
        <w:rPr>
          <w:rFonts w:ascii="Tahoma" w:eastAsia="Times New Roman" w:hAnsi="Tahoma" w:cs="Tahoma"/>
          <w:b/>
          <w:bCs/>
          <w:lang w:eastAsia="es-ES"/>
        </w:rPr>
      </w:pPr>
      <w:r w:rsidRPr="004C5958">
        <w:rPr>
          <w:rFonts w:ascii="Tahoma" w:eastAsia="Times New Roman" w:hAnsi="Tahoma" w:cs="Tahoma"/>
          <w:b/>
          <w:bCs/>
          <w:lang w:eastAsia="es-ES"/>
        </w:rPr>
        <w:t>Es posible paliar ese sufrimiento psicológico y el riesgo de depresión de estas personas, y normalizar por completo s</w:t>
      </w:r>
      <w:r w:rsidR="004F258F" w:rsidRPr="004C5958">
        <w:rPr>
          <w:rFonts w:ascii="Tahoma" w:eastAsia="Times New Roman" w:hAnsi="Tahoma" w:cs="Tahoma"/>
          <w:b/>
          <w:bCs/>
          <w:lang w:eastAsia="es-ES"/>
        </w:rPr>
        <w:t>us vidas, simplemente ayudándola</w:t>
      </w:r>
      <w:r w:rsidRPr="004C5958">
        <w:rPr>
          <w:rFonts w:ascii="Tahoma" w:eastAsia="Times New Roman" w:hAnsi="Tahoma" w:cs="Tahoma"/>
          <w:b/>
          <w:bCs/>
          <w:lang w:eastAsia="es-ES"/>
        </w:rPr>
        <w:t>s a adaptar su día a día a esta nueva realidad.</w:t>
      </w:r>
    </w:p>
    <w:p w:rsidR="006B6B55" w:rsidRPr="004C5958" w:rsidRDefault="006B6B55" w:rsidP="00907F6D">
      <w:pPr>
        <w:spacing w:after="0" w:line="288" w:lineRule="auto"/>
        <w:ind w:right="-427"/>
        <w:jc w:val="both"/>
        <w:rPr>
          <w:rFonts w:ascii="Tahoma" w:eastAsia="Times New Roman" w:hAnsi="Tahoma" w:cs="Tahoma"/>
          <w:b/>
          <w:bCs/>
          <w:lang w:eastAsia="es-ES"/>
        </w:rPr>
      </w:pPr>
    </w:p>
    <w:p w:rsidR="001E0D62" w:rsidRDefault="004C5958" w:rsidP="00907F6D">
      <w:pPr>
        <w:numPr>
          <w:ilvl w:val="0"/>
          <w:numId w:val="5"/>
        </w:numPr>
        <w:spacing w:after="0" w:line="288" w:lineRule="auto"/>
        <w:ind w:left="0" w:right="-427" w:firstLine="0"/>
        <w:jc w:val="both"/>
        <w:rPr>
          <w:rFonts w:ascii="Tahoma" w:eastAsia="Times New Roman" w:hAnsi="Tahoma" w:cs="Tahoma"/>
          <w:b/>
          <w:bCs/>
          <w:lang w:eastAsia="es-ES"/>
        </w:rPr>
      </w:pPr>
      <w:r>
        <w:rPr>
          <w:rFonts w:ascii="Tahoma" w:eastAsia="Times New Roman" w:hAnsi="Tahoma" w:cs="Tahoma"/>
          <w:b/>
          <w:bCs/>
          <w:lang w:eastAsia="es-ES"/>
        </w:rPr>
        <w:t xml:space="preserve">Yolanda, una enfermera con enfermedad de Crohn; Natividad, que tuvo la </w:t>
      </w:r>
      <w:proofErr w:type="spellStart"/>
      <w:r>
        <w:rPr>
          <w:rFonts w:ascii="Tahoma" w:eastAsia="Times New Roman" w:hAnsi="Tahoma" w:cs="Tahoma"/>
          <w:b/>
          <w:bCs/>
          <w:lang w:eastAsia="es-ES"/>
        </w:rPr>
        <w:t>ostomía</w:t>
      </w:r>
      <w:proofErr w:type="spellEnd"/>
      <w:r>
        <w:rPr>
          <w:rFonts w:ascii="Tahoma" w:eastAsia="Times New Roman" w:hAnsi="Tahoma" w:cs="Tahoma"/>
          <w:b/>
          <w:bCs/>
          <w:lang w:eastAsia="es-ES"/>
        </w:rPr>
        <w:t xml:space="preserve"> a raíz de un tumor</w:t>
      </w:r>
      <w:r w:rsidR="009A7733">
        <w:rPr>
          <w:rFonts w:ascii="Tahoma" w:eastAsia="Times New Roman" w:hAnsi="Tahoma" w:cs="Tahoma"/>
          <w:b/>
          <w:bCs/>
          <w:lang w:eastAsia="es-ES"/>
        </w:rPr>
        <w:t xml:space="preserve"> digestivo</w:t>
      </w:r>
      <w:r>
        <w:rPr>
          <w:rFonts w:ascii="Tahoma" w:eastAsia="Times New Roman" w:hAnsi="Tahoma" w:cs="Tahoma"/>
          <w:b/>
          <w:bCs/>
          <w:lang w:eastAsia="es-ES"/>
        </w:rPr>
        <w:t xml:space="preserve"> y ahora corre </w:t>
      </w:r>
      <w:proofErr w:type="spellStart"/>
      <w:r>
        <w:rPr>
          <w:rFonts w:ascii="Tahoma" w:eastAsia="Times New Roman" w:hAnsi="Tahoma" w:cs="Tahoma"/>
          <w:b/>
          <w:bCs/>
          <w:lang w:eastAsia="es-ES"/>
        </w:rPr>
        <w:t>ultramaratones</w:t>
      </w:r>
      <w:proofErr w:type="spellEnd"/>
      <w:r>
        <w:rPr>
          <w:rFonts w:ascii="Tahoma" w:eastAsia="Times New Roman" w:hAnsi="Tahoma" w:cs="Tahoma"/>
          <w:b/>
          <w:bCs/>
          <w:lang w:eastAsia="es-ES"/>
        </w:rPr>
        <w:t xml:space="preserve"> de 100 kilómetros o Josep, que ha podido volver a disfrutar de la vida</w:t>
      </w:r>
      <w:r w:rsidR="00297161">
        <w:rPr>
          <w:rFonts w:ascii="Tahoma" w:eastAsia="Times New Roman" w:hAnsi="Tahoma" w:cs="Tahoma"/>
          <w:b/>
          <w:bCs/>
          <w:lang w:eastAsia="es-ES"/>
        </w:rPr>
        <w:t xml:space="preserve"> y del mar</w:t>
      </w:r>
      <w:r>
        <w:rPr>
          <w:rFonts w:ascii="Tahoma" w:eastAsia="Times New Roman" w:hAnsi="Tahoma" w:cs="Tahoma"/>
          <w:b/>
          <w:bCs/>
          <w:lang w:eastAsia="es-ES"/>
        </w:rPr>
        <w:t xml:space="preserve"> tras la práctica del estoma, son algunas de las personas que narran su experiencia para ayudar a tantos otros que todavía sufren en </w:t>
      </w:r>
      <w:r w:rsidR="00DD7D40">
        <w:rPr>
          <w:rFonts w:ascii="Tahoma" w:eastAsia="Times New Roman" w:hAnsi="Tahoma" w:cs="Tahoma"/>
          <w:b/>
          <w:bCs/>
          <w:lang w:eastAsia="es-ES"/>
        </w:rPr>
        <w:t>soledad</w:t>
      </w:r>
      <w:r>
        <w:rPr>
          <w:rFonts w:ascii="Tahoma" w:eastAsia="Times New Roman" w:hAnsi="Tahoma" w:cs="Tahoma"/>
          <w:b/>
          <w:bCs/>
          <w:lang w:eastAsia="es-ES"/>
        </w:rPr>
        <w:t xml:space="preserve">.   </w:t>
      </w:r>
    </w:p>
    <w:p w:rsidR="004C5958" w:rsidRDefault="004C5958" w:rsidP="004C5958">
      <w:pPr>
        <w:pStyle w:val="Prrafodelista"/>
        <w:rPr>
          <w:rFonts w:ascii="Tahoma" w:eastAsia="Times New Roman" w:hAnsi="Tahoma" w:cs="Tahoma"/>
          <w:b/>
          <w:bCs/>
          <w:lang w:eastAsia="es-ES"/>
        </w:rPr>
      </w:pPr>
    </w:p>
    <w:p w:rsidR="00112D59" w:rsidRPr="00B459DE" w:rsidRDefault="004C5958" w:rsidP="00112D59">
      <w:pPr>
        <w:spacing w:after="0" w:line="288" w:lineRule="auto"/>
        <w:ind w:right="-427"/>
        <w:jc w:val="both"/>
      </w:pPr>
      <w:r w:rsidRPr="00312417">
        <w:rPr>
          <w:b/>
        </w:rPr>
        <w:t xml:space="preserve">Madrid, </w:t>
      </w:r>
      <w:r>
        <w:rPr>
          <w:b/>
        </w:rPr>
        <w:t>14</w:t>
      </w:r>
      <w:r w:rsidRPr="00312417">
        <w:rPr>
          <w:b/>
        </w:rPr>
        <w:t xml:space="preserve"> de </w:t>
      </w:r>
      <w:r>
        <w:rPr>
          <w:b/>
        </w:rPr>
        <w:t xml:space="preserve">noviembre </w:t>
      </w:r>
      <w:r w:rsidRPr="00312417">
        <w:rPr>
          <w:b/>
        </w:rPr>
        <w:t>de 201</w:t>
      </w:r>
      <w:r>
        <w:rPr>
          <w:b/>
        </w:rPr>
        <w:t>7</w:t>
      </w:r>
      <w:r w:rsidRPr="00312417">
        <w:t>.</w:t>
      </w:r>
      <w:r>
        <w:t xml:space="preserve">  </w:t>
      </w:r>
      <w:r w:rsidR="00112D59">
        <w:t xml:space="preserve">Unos 70.000 españoles dependen de </w:t>
      </w:r>
      <w:r>
        <w:t xml:space="preserve">una bolsa de </w:t>
      </w:r>
      <w:proofErr w:type="spellStart"/>
      <w:r>
        <w:t>ostomía</w:t>
      </w:r>
      <w:proofErr w:type="spellEnd"/>
      <w:r>
        <w:t xml:space="preserve"> para evacuar sus desechos orgánicos </w:t>
      </w:r>
      <w:r w:rsidR="00112D59">
        <w:t xml:space="preserve">a causa de </w:t>
      </w:r>
      <w:r>
        <w:t xml:space="preserve">un tumor, enfermedad de Crohn, </w:t>
      </w:r>
      <w:proofErr w:type="spellStart"/>
      <w:r>
        <w:t>diverticulitis</w:t>
      </w:r>
      <w:proofErr w:type="spellEnd"/>
      <w:r>
        <w:t xml:space="preserve">, peritonitis u otros problemas del aparato digestivo. El temor a las fugas, el aislamiento social y el deterioro de la piel donde se practica </w:t>
      </w:r>
      <w:proofErr w:type="gramStart"/>
      <w:r>
        <w:t>el</w:t>
      </w:r>
      <w:proofErr w:type="gramEnd"/>
      <w:r>
        <w:t xml:space="preserve"> estoma –una abertura al exterior en la pared abdominal- condicionan la vida de la mayor parte de los pacientes. </w:t>
      </w:r>
      <w:r w:rsidR="00112D59">
        <w:t>Al desconocimiento, rechazo social, alteración de la propia imagen e inseguridad se suman en estos pacientes temores a las f</w:t>
      </w:r>
      <w:r w:rsidR="00112D59" w:rsidRPr="00B459DE">
        <w:t xml:space="preserve">ugas, infecciones, dermatitis, aislamiento social, ansiedad o </w:t>
      </w:r>
      <w:r w:rsidR="00DD7D40">
        <w:t xml:space="preserve">trastornos </w:t>
      </w:r>
      <w:r w:rsidR="00112D59" w:rsidRPr="00B459DE">
        <w:t xml:space="preserve">psicológicos severos, problemas acentuados cuando el paciente no recibe la ayuda y el asesoramiento necesario. Y, a día de hoy, miles de ellos no tienen acceso a dicho asesoramiento en el sistema sanitario representado, por ejemplo, en enfermeras expertas en </w:t>
      </w:r>
      <w:proofErr w:type="spellStart"/>
      <w:r w:rsidR="00112D59" w:rsidRPr="00B459DE">
        <w:t>estomaterapia</w:t>
      </w:r>
      <w:proofErr w:type="spellEnd"/>
      <w:r w:rsidR="00112D59" w:rsidRPr="00B459DE">
        <w:t>.</w:t>
      </w:r>
    </w:p>
    <w:p w:rsidR="00112D59" w:rsidRPr="00B459DE" w:rsidRDefault="00112D59" w:rsidP="00112D59">
      <w:pPr>
        <w:spacing w:after="0" w:line="288" w:lineRule="auto"/>
        <w:ind w:right="-427"/>
        <w:jc w:val="both"/>
      </w:pPr>
    </w:p>
    <w:p w:rsidR="00B459DE" w:rsidRPr="00B459DE" w:rsidRDefault="00112D59" w:rsidP="00F51F3E">
      <w:pPr>
        <w:ind w:left="-284" w:right="-291"/>
        <w:jc w:val="both"/>
      </w:pPr>
      <w:r w:rsidRPr="00B459DE">
        <w:lastRenderedPageBreak/>
        <w:t xml:space="preserve">Con la intención de normalizar la vida de los afectados y demostrar que la </w:t>
      </w:r>
      <w:proofErr w:type="spellStart"/>
      <w:r w:rsidRPr="00B459DE">
        <w:t>ostomía</w:t>
      </w:r>
      <w:proofErr w:type="spellEnd"/>
      <w:r w:rsidRPr="00B459DE">
        <w:t xml:space="preserve"> no es el final de una vida, sino el inicio de otra nueva libre de dolor y enfermedad, pacientes, actores y cantantes han rodado un cortometraje presentado hoy en Madrid en el que exponen sus historias, que son las de ot</w:t>
      </w:r>
      <w:r w:rsidR="00B459DE" w:rsidRPr="00B459DE">
        <w:t>ros tantos ciudadanos anónimos, en el seno de la nueva campaña de sensibilización #</w:t>
      </w:r>
      <w:proofErr w:type="spellStart"/>
      <w:r w:rsidR="00B459DE" w:rsidRPr="00B459DE">
        <w:t>laostomiatedalavida</w:t>
      </w:r>
      <w:proofErr w:type="spellEnd"/>
      <w:r w:rsidR="00B459DE" w:rsidRPr="00B459DE">
        <w:t xml:space="preserve">. </w:t>
      </w:r>
    </w:p>
    <w:p w:rsidR="00297161" w:rsidRDefault="00B459DE" w:rsidP="00F51F3E">
      <w:pPr>
        <w:ind w:left="-284" w:right="-291"/>
        <w:jc w:val="both"/>
      </w:pPr>
      <w:r w:rsidRPr="00B459DE">
        <w:t>El actor y director Raúl Peña –</w:t>
      </w:r>
      <w:r w:rsidR="00297161">
        <w:t xml:space="preserve">el alcalde en </w:t>
      </w:r>
      <w:r w:rsidRPr="00297161">
        <w:rPr>
          <w:i/>
        </w:rPr>
        <w:t>El secreto de Puente Viejo</w:t>
      </w:r>
      <w:r w:rsidRPr="00B459DE">
        <w:t xml:space="preserve">- y la actriz Marina San José –que recientemente ha participado en el exitoso </w:t>
      </w:r>
      <w:proofErr w:type="spellStart"/>
      <w:r w:rsidRPr="00297161">
        <w:rPr>
          <w:i/>
        </w:rPr>
        <w:t>MasterChef</w:t>
      </w:r>
      <w:proofErr w:type="spellEnd"/>
      <w:r w:rsidRPr="00297161">
        <w:rPr>
          <w:i/>
        </w:rPr>
        <w:t xml:space="preserve"> </w:t>
      </w:r>
      <w:proofErr w:type="spellStart"/>
      <w:r w:rsidRPr="00297161">
        <w:rPr>
          <w:i/>
        </w:rPr>
        <w:t>Celebrity</w:t>
      </w:r>
      <w:proofErr w:type="spellEnd"/>
      <w:r w:rsidRPr="00B459DE">
        <w:t xml:space="preserve">- han expresado su compromiso público con pacientes como Yolanda, que se enfrentó a la maternidad con una </w:t>
      </w:r>
      <w:proofErr w:type="spellStart"/>
      <w:r w:rsidRPr="00B459DE">
        <w:t>ostomía</w:t>
      </w:r>
      <w:proofErr w:type="spellEnd"/>
      <w:r w:rsidRPr="00B459DE">
        <w:t xml:space="preserve">, o Natividad, que padeció un tumor que obligó a la práctica del estoma y ahora corre </w:t>
      </w:r>
      <w:proofErr w:type="spellStart"/>
      <w:r w:rsidRPr="00B459DE">
        <w:t>ultramaratones</w:t>
      </w:r>
      <w:proofErr w:type="spellEnd"/>
      <w:r w:rsidRPr="00B459DE">
        <w:t xml:space="preserve"> de 100 kilómetros. Josep</w:t>
      </w:r>
      <w:r w:rsidR="009A7733">
        <w:t xml:space="preserve"> </w:t>
      </w:r>
      <w:proofErr w:type="spellStart"/>
      <w:r w:rsidR="009A7733">
        <w:t>Orriach</w:t>
      </w:r>
      <w:proofErr w:type="spellEnd"/>
      <w:r w:rsidRPr="00B459DE">
        <w:t xml:space="preserve">, que padeció fuertes dolores que marcaron su vida diaria hasta que le pusieron la bolsa, también ha participado en la presentación de la película en la que también intervienen estrellas como el cantante Víctor Manuel o la actriz Silvia </w:t>
      </w:r>
      <w:proofErr w:type="spellStart"/>
      <w:r w:rsidRPr="00B459DE">
        <w:t>Marsó</w:t>
      </w:r>
      <w:proofErr w:type="spellEnd"/>
      <w:r w:rsidRPr="00B459DE">
        <w:t>.</w:t>
      </w:r>
      <w:r w:rsidR="009A7733">
        <w:t xml:space="preserve"> Josep confiesa que su colitis ulcerosa  “afectaba a mi trabajo, a mi movilidad, tengo que viajar mucho y siempre estaba presionado con la necesidad de tener localizado un lavabo</w:t>
      </w:r>
      <w:r w:rsidR="00297161">
        <w:t xml:space="preserve">. La bolsa te normaliza la vida. Además, soy aficionado a la navegación y era muy complicado sobrellevar mi enfermedad en estancias tan largas en las regatas, con el traje de neopreno. Ya eso no supone un problema”. </w:t>
      </w:r>
    </w:p>
    <w:p w:rsidR="00646A81" w:rsidRDefault="00646A81" w:rsidP="00F51F3E">
      <w:pPr>
        <w:ind w:left="-284" w:right="-291"/>
        <w:jc w:val="both"/>
      </w:pPr>
      <w:r>
        <w:t>El conocido actor Raúl Peña afirma que “</w:t>
      </w:r>
      <w:r w:rsidR="00192A55">
        <w:t xml:space="preserve">hemos querido </w:t>
      </w:r>
      <w:r>
        <w:t xml:space="preserve">abrir la puerta a una situación que </w:t>
      </w:r>
      <w:r w:rsidR="00192A55">
        <w:t>yo desconocía en profundi</w:t>
      </w:r>
      <w:r>
        <w:t>d</w:t>
      </w:r>
      <w:r w:rsidR="00192A55">
        <w:t>ad</w:t>
      </w:r>
      <w:r>
        <w:t xml:space="preserve"> y </w:t>
      </w:r>
      <w:r w:rsidR="00192A55">
        <w:t xml:space="preserve">es increíble </w:t>
      </w:r>
      <w:r>
        <w:t>ver las posibi</w:t>
      </w:r>
      <w:r w:rsidR="00192A55">
        <w:t xml:space="preserve">lidades de vida que hay en los </w:t>
      </w:r>
      <w:r>
        <w:t>avances médicos</w:t>
      </w:r>
      <w:r w:rsidR="00192A55">
        <w:t>. He conocido también a personas que, tras enfrentarse a la enfermedad</w:t>
      </w:r>
      <w:r w:rsidR="00CA422F">
        <w:t>,</w:t>
      </w:r>
      <w:r w:rsidR="00192A55">
        <w:t xml:space="preserve"> tienen una profundidad personal y una vitalidad </w:t>
      </w:r>
      <w:r w:rsidR="00077D55">
        <w:t>asombrosa</w:t>
      </w:r>
      <w:bookmarkStart w:id="0" w:name="_GoBack"/>
      <w:bookmarkEnd w:id="0"/>
      <w:r w:rsidR="00192A55">
        <w:t>. Te cambian la percepción del mundo”.</w:t>
      </w:r>
    </w:p>
    <w:p w:rsidR="00192A55" w:rsidRDefault="00192A55" w:rsidP="00F51F3E">
      <w:pPr>
        <w:ind w:left="-284" w:right="-291"/>
        <w:jc w:val="both"/>
      </w:pPr>
      <w:r>
        <w:t xml:space="preserve">Marina San José asegura que “he sentido mucha emoción al ver el resultado, un vídeo con mucha normalidad, que es lo que necesitan estos pacientes. Viven igual o mejor incluso tras la </w:t>
      </w:r>
      <w:proofErr w:type="spellStart"/>
      <w:r>
        <w:t>ostomía</w:t>
      </w:r>
      <w:proofErr w:type="spellEnd"/>
      <w:r>
        <w:t xml:space="preserve">” </w:t>
      </w:r>
    </w:p>
    <w:p w:rsidR="00B459DE" w:rsidRPr="00B459DE" w:rsidRDefault="00297161" w:rsidP="00F51F3E">
      <w:pPr>
        <w:ind w:left="-284" w:right="-291"/>
        <w:jc w:val="both"/>
      </w:pPr>
      <w:r>
        <w:t xml:space="preserve">Yolanda </w:t>
      </w:r>
      <w:r w:rsidR="00CA422F">
        <w:t xml:space="preserve">Martínez </w:t>
      </w:r>
      <w:proofErr w:type="spellStart"/>
      <w:r w:rsidR="00CA422F">
        <w:t>Cítores</w:t>
      </w:r>
      <w:proofErr w:type="spellEnd"/>
      <w:r>
        <w:t xml:space="preserve"> es enfermera y su trabajo en el hospital era duro. “Evitaba usar los baños de los compañeros e iba a los de los pacientes. Hacía hasta treinta deposiciones al día con mucho dolor. También tuve que enfrentarme a la maternidad con la </w:t>
      </w:r>
      <w:proofErr w:type="spellStart"/>
      <w:r>
        <w:t>ostomía</w:t>
      </w:r>
      <w:proofErr w:type="spellEnd"/>
      <w:r>
        <w:t xml:space="preserve">, y eran casos muy poco frecuentes por aquel entonces. Pero no renuncié a mi sueño y mis dos hijos son mis mejores apoyos. Soy feliz”  </w:t>
      </w:r>
      <w:r w:rsidR="009A7733">
        <w:t xml:space="preserve"> </w:t>
      </w:r>
    </w:p>
    <w:p w:rsidR="00B459DE" w:rsidRDefault="00B459DE" w:rsidP="00F51F3E">
      <w:pPr>
        <w:ind w:left="-284" w:right="-291"/>
        <w:jc w:val="both"/>
      </w:pPr>
      <w:r w:rsidRPr="00B459DE">
        <w:t xml:space="preserve">Tras impulsar el rodaje de esta película, la compañía </w:t>
      </w:r>
      <w:proofErr w:type="spellStart"/>
      <w:r w:rsidRPr="00B459DE">
        <w:t>Coloplast</w:t>
      </w:r>
      <w:proofErr w:type="spellEnd"/>
      <w:r w:rsidRPr="00B459DE">
        <w:t xml:space="preserve"> seguirá desarrollando la campaña de </w:t>
      </w:r>
      <w:proofErr w:type="spellStart"/>
      <w:r w:rsidRPr="00B459DE">
        <w:t>visibilización</w:t>
      </w:r>
      <w:proofErr w:type="spellEnd"/>
      <w:r w:rsidRPr="00B459DE">
        <w:t xml:space="preserve"> #</w:t>
      </w:r>
      <w:proofErr w:type="spellStart"/>
      <w:r w:rsidRPr="00B459DE">
        <w:t>laostomiatedalavida</w:t>
      </w:r>
      <w:proofErr w:type="spellEnd"/>
      <w:r w:rsidRPr="00B459DE">
        <w:t xml:space="preserve"> con numerosas acciones para normalizar una condición física que no debe</w:t>
      </w:r>
      <w:r>
        <w:t>ría marcar la existencia ni de adultos</w:t>
      </w:r>
      <w:r w:rsidRPr="00B459DE">
        <w:t xml:space="preserve"> </w:t>
      </w:r>
      <w:r>
        <w:t xml:space="preserve">de cualquier edad ni de niños, que en un porcentaje mínimo también puede portar una bolsa de </w:t>
      </w:r>
      <w:proofErr w:type="spellStart"/>
      <w:r>
        <w:t>ostomía</w:t>
      </w:r>
      <w:proofErr w:type="spellEnd"/>
      <w:r>
        <w:t xml:space="preserve">. </w:t>
      </w:r>
    </w:p>
    <w:p w:rsidR="00F51F3E" w:rsidRDefault="009A7733" w:rsidP="00F51F3E">
      <w:pPr>
        <w:ind w:left="-284" w:right="-291"/>
        <w:jc w:val="both"/>
      </w:pPr>
      <w:r>
        <w:t>Por su parte, Rafael Jesús López, vicesecretario general de</w:t>
      </w:r>
      <w:r w:rsidR="00F51F3E">
        <w:t>l Consejo General de Enfermería, la institución que representa a los 280.000 enfermeros españoles</w:t>
      </w:r>
      <w:r w:rsidR="00F51F3E" w:rsidRPr="003B5763">
        <w:t xml:space="preserve"> </w:t>
      </w:r>
      <w:r w:rsidR="00F51F3E">
        <w:t xml:space="preserve">y que apoya decididamente esta iniciativa, </w:t>
      </w:r>
      <w:r>
        <w:t xml:space="preserve">ha manifestado que “el Consejo </w:t>
      </w:r>
      <w:r w:rsidR="00F51F3E">
        <w:t>continuará impulsando,</w:t>
      </w:r>
      <w:r w:rsidR="00F51F3E" w:rsidRPr="003B5763">
        <w:t xml:space="preserve"> potenciando y difundiendo la labor de las enfermeras</w:t>
      </w:r>
      <w:r w:rsidR="00F51F3E">
        <w:t xml:space="preserve"> expertas en </w:t>
      </w:r>
      <w:proofErr w:type="spellStart"/>
      <w:r w:rsidR="00F51F3E">
        <w:t>estomaterapia</w:t>
      </w:r>
      <w:proofErr w:type="spellEnd"/>
      <w:r w:rsidR="00F51F3E">
        <w:t>.</w:t>
      </w:r>
      <w:r w:rsidR="00F51F3E" w:rsidRPr="003B5763">
        <w:t xml:space="preserve"> </w:t>
      </w:r>
      <w:r w:rsidR="00F51F3E">
        <w:t>E</w:t>
      </w:r>
      <w:r w:rsidR="00F51F3E" w:rsidRPr="003B5763">
        <w:t>n este sentido</w:t>
      </w:r>
      <w:r w:rsidR="00F51F3E">
        <w:t>,</w:t>
      </w:r>
      <w:r w:rsidR="00F51F3E" w:rsidRPr="003B5763">
        <w:t xml:space="preserve"> </w:t>
      </w:r>
      <w:r w:rsidR="00F51F3E">
        <w:t xml:space="preserve">se está </w:t>
      </w:r>
      <w:r w:rsidR="00F51F3E" w:rsidRPr="003B5763">
        <w:t xml:space="preserve">trabajando conjuntamente con </w:t>
      </w:r>
      <w:r w:rsidR="00F51F3E">
        <w:t xml:space="preserve">la </w:t>
      </w:r>
      <w:r w:rsidR="00F51F3E" w:rsidRPr="003B5763">
        <w:t xml:space="preserve">asociación </w:t>
      </w:r>
      <w:r w:rsidR="00F51F3E">
        <w:t xml:space="preserve">científica de los enfermeros </w:t>
      </w:r>
      <w:proofErr w:type="spellStart"/>
      <w:r w:rsidR="00F51F3E">
        <w:t>estomaterapeutas</w:t>
      </w:r>
      <w:proofErr w:type="spellEnd"/>
      <w:r w:rsidR="00F51F3E">
        <w:t xml:space="preserve"> </w:t>
      </w:r>
      <w:r w:rsidR="00F51F3E" w:rsidRPr="003B5763">
        <w:t xml:space="preserve">en la definición y el desarrollo de las competencias de la enfermera experta en </w:t>
      </w:r>
      <w:r w:rsidR="00F51F3E">
        <w:t>este campo</w:t>
      </w:r>
      <w:r w:rsidR="00F51F3E" w:rsidRPr="003B5763">
        <w:t xml:space="preserve">, de cara a conseguir que los </w:t>
      </w:r>
      <w:r w:rsidR="00F51F3E" w:rsidRPr="003B5763">
        <w:lastRenderedPageBreak/>
        <w:t>pacientes que deben vivir con un estoma tengan siempre garantizados los mejores cuidados posibles</w:t>
      </w:r>
      <w:r w:rsidR="00F51F3E">
        <w:t>”</w:t>
      </w:r>
      <w:r w:rsidR="00F51F3E" w:rsidRPr="003B5763">
        <w:t xml:space="preserve">. </w:t>
      </w:r>
    </w:p>
    <w:p w:rsidR="00297161" w:rsidRPr="003B5763" w:rsidRDefault="00297161" w:rsidP="00F51F3E">
      <w:pPr>
        <w:ind w:left="-284" w:right="-291"/>
        <w:jc w:val="both"/>
      </w:pPr>
      <w:r>
        <w:t xml:space="preserve">Desde </w:t>
      </w:r>
      <w:proofErr w:type="spellStart"/>
      <w:r>
        <w:t>Coloplast</w:t>
      </w:r>
      <w:proofErr w:type="spellEnd"/>
      <w:r>
        <w:t xml:space="preserve">, Ana Alcocer, </w:t>
      </w:r>
      <w:r w:rsidR="00646A81">
        <w:t>directora de Marketing</w:t>
      </w:r>
      <w:r>
        <w:t xml:space="preserve">, asegura que </w:t>
      </w:r>
      <w:r w:rsidR="00646A81">
        <w:t xml:space="preserve">“trabajamos por mejorar la calidad de vida de las personas </w:t>
      </w:r>
      <w:proofErr w:type="spellStart"/>
      <w:r w:rsidR="00646A81">
        <w:t>ostomizadas</w:t>
      </w:r>
      <w:proofErr w:type="spellEnd"/>
      <w:r w:rsidR="00646A81">
        <w:t xml:space="preserve"> y este vídeo va a desdramatizar su situación y dará a con</w:t>
      </w:r>
      <w:r w:rsidR="00CA422F">
        <w:t>o</w:t>
      </w:r>
      <w:r w:rsidR="00646A81">
        <w:t>cer esta situación quirúrgica que permite seguir viviendo una vida normal a miles de personas, sobre todo si se les presta el apoyo psicológico y los dispositivos que necesitan”.</w:t>
      </w: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DD7D40" w:rsidRDefault="00DD7D40" w:rsidP="00112D59">
      <w:pPr>
        <w:spacing w:after="0" w:line="288" w:lineRule="auto"/>
        <w:ind w:right="-427"/>
        <w:jc w:val="both"/>
      </w:pPr>
    </w:p>
    <w:p w:rsidR="00112D59" w:rsidRPr="00B459DE" w:rsidRDefault="00112D59" w:rsidP="00112D59">
      <w:pPr>
        <w:pStyle w:val="Prrafodelista"/>
      </w:pPr>
    </w:p>
    <w:p w:rsidR="00112D59" w:rsidRDefault="00112D59" w:rsidP="004C5958">
      <w:pPr>
        <w:ind w:left="-284" w:right="-291"/>
        <w:jc w:val="both"/>
      </w:pPr>
    </w:p>
    <w:p w:rsidR="00112D59" w:rsidRDefault="00112D59" w:rsidP="004C5958">
      <w:pPr>
        <w:ind w:left="-284" w:right="-291"/>
        <w:jc w:val="both"/>
      </w:pPr>
    </w:p>
    <w:p w:rsidR="00EC46C9" w:rsidRPr="00B459DE" w:rsidRDefault="00EC46C9" w:rsidP="004C5958">
      <w:pPr>
        <w:spacing w:after="0" w:line="288" w:lineRule="auto"/>
        <w:ind w:right="-427"/>
        <w:jc w:val="both"/>
        <w:rPr>
          <w:b/>
          <w:bCs/>
        </w:rPr>
      </w:pPr>
    </w:p>
    <w:sectPr w:rsidR="00EC46C9" w:rsidRPr="00B459DE" w:rsidSect="00C4576D">
      <w:headerReference w:type="default" r:id="rId8"/>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73" w:rsidRDefault="00E34373" w:rsidP="006B6B55">
      <w:pPr>
        <w:spacing w:after="0" w:line="240" w:lineRule="auto"/>
      </w:pPr>
      <w:r>
        <w:separator/>
      </w:r>
    </w:p>
  </w:endnote>
  <w:endnote w:type="continuationSeparator" w:id="0">
    <w:p w:rsidR="00E34373" w:rsidRDefault="00E34373" w:rsidP="006B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59" w:rsidRDefault="00112D59" w:rsidP="00907F6D">
    <w:pPr>
      <w:pStyle w:val="Piedepgina"/>
      <w:jc w:val="center"/>
    </w:pPr>
    <w:r>
      <w:rPr>
        <w:rFonts w:ascii="Trebuchet MS" w:hAnsi="Trebuchet MS"/>
        <w:color w:val="999999"/>
        <w:sz w:val="17"/>
        <w:szCs w:val="17"/>
      </w:rPr>
      <w:t>Consejo General de Enfermería - Departamento de Comunicación.</w:t>
    </w:r>
    <w:r>
      <w:rPr>
        <w:rFonts w:ascii="Trebuchet MS" w:hAnsi="Trebuchet MS"/>
        <w:color w:val="999999"/>
        <w:sz w:val="17"/>
        <w:szCs w:val="17"/>
      </w:rPr>
      <w:br/>
      <w:t>Más información:  </w:t>
    </w:r>
    <w:hyperlink r:id="rId1" w:history="1">
      <w:r>
        <w:rPr>
          <w:rStyle w:val="Hipervnculo"/>
          <w:rFonts w:ascii="Trebuchet MS" w:hAnsi="Trebuchet MS"/>
          <w:sz w:val="17"/>
          <w:szCs w:val="17"/>
        </w:rPr>
        <w:t>comunicacion@consejogeneralenfermeria.org</w:t>
      </w:r>
    </w:hyperlink>
    <w:r>
      <w:rPr>
        <w:rFonts w:ascii="Trebuchet MS" w:hAnsi="Trebuchet MS"/>
        <w:color w:val="999999"/>
        <w:sz w:val="17"/>
        <w:szCs w:val="17"/>
      </w:rPr>
      <w:t> </w:t>
    </w:r>
    <w:r>
      <w:rPr>
        <w:rFonts w:ascii="Trebuchet MS" w:hAnsi="Trebuchet MS"/>
        <w:color w:val="999999"/>
        <w:sz w:val="17"/>
        <w:szCs w:val="17"/>
      </w:rPr>
      <w:br/>
      <w:t xml:space="preserve">91 334 55 13 / 20 Iñigo Lapetra Móvil: 680 738 693/ Martín </w:t>
    </w:r>
    <w:proofErr w:type="spellStart"/>
    <w:r>
      <w:rPr>
        <w:rFonts w:ascii="Trebuchet MS" w:hAnsi="Trebuchet MS"/>
        <w:color w:val="999999"/>
        <w:sz w:val="17"/>
        <w:szCs w:val="17"/>
      </w:rPr>
      <w:t>Gurpide</w:t>
    </w:r>
    <w:proofErr w:type="spellEnd"/>
    <w:r>
      <w:rPr>
        <w:rFonts w:ascii="Trebuchet MS" w:hAnsi="Trebuchet MS"/>
        <w:color w:val="999999"/>
        <w:sz w:val="17"/>
        <w:szCs w:val="17"/>
      </w:rPr>
      <w:t xml:space="preserve"> móvil: 649 817 786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73" w:rsidRDefault="00E34373" w:rsidP="006B6B55">
      <w:pPr>
        <w:spacing w:after="0" w:line="240" w:lineRule="auto"/>
      </w:pPr>
      <w:r>
        <w:separator/>
      </w:r>
    </w:p>
  </w:footnote>
  <w:footnote w:type="continuationSeparator" w:id="0">
    <w:p w:rsidR="00E34373" w:rsidRDefault="00E34373" w:rsidP="006B6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55" w:rsidRDefault="006B6B55" w:rsidP="006B6B55">
    <w:pPr>
      <w:pStyle w:val="Encabezado"/>
      <w:tabs>
        <w:tab w:val="clear" w:pos="4252"/>
        <w:tab w:val="clear" w:pos="8504"/>
        <w:tab w:val="left" w:pos="5175"/>
      </w:tabs>
    </w:pPr>
    <w:r>
      <w:rPr>
        <w:rFonts w:ascii="Arial Narrow" w:hAnsi="Arial Narrow"/>
        <w:b/>
        <w:bCs/>
        <w:noProof/>
        <w:szCs w:val="40"/>
        <w:lang w:eastAsia="es-ES"/>
      </w:rPr>
      <w:drawing>
        <wp:anchor distT="0" distB="0" distL="114300" distR="114300" simplePos="0" relativeHeight="251661312" behindDoc="0" locked="0" layoutInCell="1" allowOverlap="1" wp14:anchorId="579A2448" wp14:editId="4F6ECCC1">
          <wp:simplePos x="0" y="0"/>
          <wp:positionH relativeFrom="column">
            <wp:posOffset>3806190</wp:posOffset>
          </wp:positionH>
          <wp:positionV relativeFrom="paragraph">
            <wp:posOffset>330835</wp:posOffset>
          </wp:positionV>
          <wp:extent cx="1894205" cy="474980"/>
          <wp:effectExtent l="0" t="0" r="0" b="1270"/>
          <wp:wrapTopAndBottom/>
          <wp:docPr id="3" name="Imagen 3"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20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szCs w:val="40"/>
        <w:lang w:eastAsia="es-ES"/>
      </w:rPr>
      <w:drawing>
        <wp:anchor distT="0" distB="0" distL="114300" distR="114300" simplePos="0" relativeHeight="251659264" behindDoc="0" locked="0" layoutInCell="1" allowOverlap="1" wp14:anchorId="68B1D67C" wp14:editId="097E531A">
          <wp:simplePos x="0" y="0"/>
          <wp:positionH relativeFrom="column">
            <wp:posOffset>-635000</wp:posOffset>
          </wp:positionH>
          <wp:positionV relativeFrom="paragraph">
            <wp:posOffset>-106680</wp:posOffset>
          </wp:positionV>
          <wp:extent cx="2256155" cy="848360"/>
          <wp:effectExtent l="0" t="0" r="0" b="8890"/>
          <wp:wrapThrough wrapText="bothSides">
            <wp:wrapPolygon edited="0">
              <wp:start x="0" y="0"/>
              <wp:lineTo x="0" y="21341"/>
              <wp:lineTo x="21339" y="21341"/>
              <wp:lineTo x="21339" y="0"/>
              <wp:lineTo x="0" y="0"/>
            </wp:wrapPolygon>
          </wp:wrapThrough>
          <wp:docPr id="4" name="Imagen 4" descr="Logo Consejo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ejo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6155" cy="848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112D59" w:rsidRDefault="00112D59" w:rsidP="006B6B55">
    <w:pPr>
      <w:pStyle w:val="Encabezado"/>
      <w:tabs>
        <w:tab w:val="clear" w:pos="4252"/>
        <w:tab w:val="clear" w:pos="8504"/>
        <w:tab w:val="left" w:pos="5175"/>
      </w:tabs>
    </w:pPr>
  </w:p>
  <w:p w:rsidR="00112D59" w:rsidRDefault="00112D59" w:rsidP="006B6B55">
    <w:pPr>
      <w:pStyle w:val="Encabezado"/>
      <w:tabs>
        <w:tab w:val="clear" w:pos="4252"/>
        <w:tab w:val="clear" w:pos="8504"/>
        <w:tab w:val="left" w:pos="5175"/>
      </w:tabs>
    </w:pPr>
  </w:p>
  <w:p w:rsidR="00112D59" w:rsidRDefault="00112D59" w:rsidP="006B6B55">
    <w:pPr>
      <w:pStyle w:val="Encabezado"/>
      <w:tabs>
        <w:tab w:val="clear" w:pos="4252"/>
        <w:tab w:val="clear" w:pos="8504"/>
        <w:tab w:val="left" w:pos="5175"/>
      </w:tabs>
    </w:pPr>
  </w:p>
  <w:p w:rsidR="00112D59" w:rsidRDefault="00112D59" w:rsidP="006B6B55">
    <w:pPr>
      <w:pStyle w:val="Encabezado"/>
      <w:tabs>
        <w:tab w:val="clear" w:pos="4252"/>
        <w:tab w:val="clear" w:pos="8504"/>
        <w:tab w:val="left" w:pos="5175"/>
      </w:tabs>
    </w:pPr>
  </w:p>
  <w:p w:rsidR="00112D59" w:rsidRDefault="00112D59" w:rsidP="006B6B55">
    <w:pPr>
      <w:pStyle w:val="Encabezado"/>
      <w:tabs>
        <w:tab w:val="clear" w:pos="4252"/>
        <w:tab w:val="clear" w:pos="8504"/>
        <w:tab w:val="left" w:pos="51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EDB"/>
    <w:multiLevelType w:val="hybridMultilevel"/>
    <w:tmpl w:val="3E9C3A60"/>
    <w:lvl w:ilvl="0" w:tplc="CE5A060A">
      <w:start w:val="1"/>
      <w:numFmt w:val="bullet"/>
      <w:lvlText w:val=""/>
      <w:lvlJc w:val="left"/>
      <w:pPr>
        <w:ind w:left="720" w:hanging="360"/>
      </w:pPr>
      <w:rPr>
        <w:rFonts w:ascii="Symbol" w:hAnsi="Symbol" w:hint="default"/>
        <w:b/>
        <w:i w:val="0"/>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1660E4"/>
    <w:multiLevelType w:val="hybridMultilevel"/>
    <w:tmpl w:val="B8F8778C"/>
    <w:lvl w:ilvl="0" w:tplc="0C0A0005">
      <w:start w:val="1"/>
      <w:numFmt w:val="bullet"/>
      <w:lvlText w:val=""/>
      <w:lvlJc w:val="left"/>
      <w:pPr>
        <w:ind w:left="76" w:hanging="360"/>
      </w:pPr>
      <w:rPr>
        <w:rFonts w:ascii="Wingdings" w:hAnsi="Wingdings"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2">
    <w:nsid w:val="0CE14051"/>
    <w:multiLevelType w:val="hybridMultilevel"/>
    <w:tmpl w:val="5BF656FC"/>
    <w:lvl w:ilvl="0" w:tplc="CE5A060A">
      <w:start w:val="1"/>
      <w:numFmt w:val="bullet"/>
      <w:lvlText w:val=""/>
      <w:lvlJc w:val="left"/>
      <w:pPr>
        <w:ind w:left="720" w:hanging="360"/>
      </w:pPr>
      <w:rPr>
        <w:rFonts w:ascii="Symbol" w:hAnsi="Symbol" w:hint="default"/>
        <w:b/>
        <w:i w:val="0"/>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5D408A"/>
    <w:multiLevelType w:val="hybridMultilevel"/>
    <w:tmpl w:val="3DB4B164"/>
    <w:lvl w:ilvl="0" w:tplc="301ACAB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426E21"/>
    <w:multiLevelType w:val="hybridMultilevel"/>
    <w:tmpl w:val="5C36DB08"/>
    <w:lvl w:ilvl="0" w:tplc="0C0A0001">
      <w:start w:val="1"/>
      <w:numFmt w:val="bullet"/>
      <w:lvlText w:val=""/>
      <w:lvlJc w:val="left"/>
      <w:pPr>
        <w:ind w:left="720" w:hanging="360"/>
      </w:pPr>
      <w:rPr>
        <w:rFonts w:ascii="Symbol" w:hAnsi="Symbol" w:hint="default"/>
        <w:b/>
        <w:i w:val="0"/>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B51CEA"/>
    <w:multiLevelType w:val="hybridMultilevel"/>
    <w:tmpl w:val="29CA9C24"/>
    <w:lvl w:ilvl="0" w:tplc="79B0EF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98"/>
    <w:rsid w:val="00077D55"/>
    <w:rsid w:val="00112D59"/>
    <w:rsid w:val="00192A55"/>
    <w:rsid w:val="001B69E5"/>
    <w:rsid w:val="001E0D62"/>
    <w:rsid w:val="00247498"/>
    <w:rsid w:val="00297161"/>
    <w:rsid w:val="002D31D2"/>
    <w:rsid w:val="00301398"/>
    <w:rsid w:val="00481ECF"/>
    <w:rsid w:val="004C5958"/>
    <w:rsid w:val="004E4C01"/>
    <w:rsid w:val="004F258F"/>
    <w:rsid w:val="005C0D97"/>
    <w:rsid w:val="005D511A"/>
    <w:rsid w:val="00646A81"/>
    <w:rsid w:val="006B6B55"/>
    <w:rsid w:val="00907F6D"/>
    <w:rsid w:val="009A7733"/>
    <w:rsid w:val="00AE61ED"/>
    <w:rsid w:val="00B01B3F"/>
    <w:rsid w:val="00B459DE"/>
    <w:rsid w:val="00BC6C94"/>
    <w:rsid w:val="00BD67AE"/>
    <w:rsid w:val="00C4576D"/>
    <w:rsid w:val="00CA422F"/>
    <w:rsid w:val="00D472C1"/>
    <w:rsid w:val="00D53550"/>
    <w:rsid w:val="00D733DB"/>
    <w:rsid w:val="00DD0783"/>
    <w:rsid w:val="00DD6CD5"/>
    <w:rsid w:val="00DD7D40"/>
    <w:rsid w:val="00E34373"/>
    <w:rsid w:val="00EC46C9"/>
    <w:rsid w:val="00F51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9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46C9"/>
    <w:pPr>
      <w:ind w:left="720"/>
      <w:contextualSpacing/>
    </w:pPr>
  </w:style>
  <w:style w:type="paragraph" w:styleId="Encabezado">
    <w:name w:val="header"/>
    <w:basedOn w:val="Normal"/>
    <w:link w:val="EncabezadoCar"/>
    <w:uiPriority w:val="99"/>
    <w:unhideWhenUsed/>
    <w:rsid w:val="006B6B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6B55"/>
  </w:style>
  <w:style w:type="paragraph" w:styleId="Piedepgina">
    <w:name w:val="footer"/>
    <w:basedOn w:val="Normal"/>
    <w:link w:val="PiedepginaCar"/>
    <w:uiPriority w:val="99"/>
    <w:unhideWhenUsed/>
    <w:rsid w:val="006B6B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6B55"/>
  </w:style>
  <w:style w:type="character" w:customStyle="1" w:styleId="apple-converted-space">
    <w:name w:val="apple-converted-space"/>
    <w:basedOn w:val="Fuentedeprrafopredeter"/>
    <w:rsid w:val="006B6B55"/>
  </w:style>
  <w:style w:type="paragraph" w:styleId="NormalWeb">
    <w:name w:val="Normal (Web)"/>
    <w:basedOn w:val="Normal"/>
    <w:uiPriority w:val="99"/>
    <w:unhideWhenUsed/>
    <w:rsid w:val="006B6B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B6B55"/>
    <w:rPr>
      <w:b/>
      <w:bCs/>
    </w:rPr>
  </w:style>
  <w:style w:type="character" w:styleId="Hipervnculo">
    <w:name w:val="Hyperlink"/>
    <w:basedOn w:val="Fuentedeprrafopredeter"/>
    <w:uiPriority w:val="99"/>
    <w:semiHidden/>
    <w:unhideWhenUsed/>
    <w:rsid w:val="00112D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7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9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46C9"/>
    <w:pPr>
      <w:ind w:left="720"/>
      <w:contextualSpacing/>
    </w:pPr>
  </w:style>
  <w:style w:type="paragraph" w:styleId="Encabezado">
    <w:name w:val="header"/>
    <w:basedOn w:val="Normal"/>
    <w:link w:val="EncabezadoCar"/>
    <w:uiPriority w:val="99"/>
    <w:unhideWhenUsed/>
    <w:rsid w:val="006B6B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6B55"/>
  </w:style>
  <w:style w:type="paragraph" w:styleId="Piedepgina">
    <w:name w:val="footer"/>
    <w:basedOn w:val="Normal"/>
    <w:link w:val="PiedepginaCar"/>
    <w:uiPriority w:val="99"/>
    <w:unhideWhenUsed/>
    <w:rsid w:val="006B6B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6B55"/>
  </w:style>
  <w:style w:type="character" w:customStyle="1" w:styleId="apple-converted-space">
    <w:name w:val="apple-converted-space"/>
    <w:basedOn w:val="Fuentedeprrafopredeter"/>
    <w:rsid w:val="006B6B55"/>
  </w:style>
  <w:style w:type="paragraph" w:styleId="NormalWeb">
    <w:name w:val="Normal (Web)"/>
    <w:basedOn w:val="Normal"/>
    <w:uiPriority w:val="99"/>
    <w:unhideWhenUsed/>
    <w:rsid w:val="006B6B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B6B55"/>
    <w:rPr>
      <w:b/>
      <w:bCs/>
    </w:rPr>
  </w:style>
  <w:style w:type="character" w:styleId="Hipervnculo">
    <w:name w:val="Hyperlink"/>
    <w:basedOn w:val="Fuentedeprrafopredeter"/>
    <w:uiPriority w:val="99"/>
    <w:semiHidden/>
    <w:unhideWhenUsed/>
    <w:rsid w:val="00112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consejogeneralenfermeri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coloplast.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d.ruiperez</dc:creator>
  <cp:lastModifiedBy>m.vieira</cp:lastModifiedBy>
  <cp:revision>3</cp:revision>
  <cp:lastPrinted>2017-11-13T17:50:00Z</cp:lastPrinted>
  <dcterms:created xsi:type="dcterms:W3CDTF">2017-11-14T13:44:00Z</dcterms:created>
  <dcterms:modified xsi:type="dcterms:W3CDTF">2017-11-14T14:11:00Z</dcterms:modified>
</cp:coreProperties>
</file>