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DB9B20" w14:textId="63EF2DEA" w:rsidR="00605815" w:rsidRDefault="00605815" w:rsidP="00605815">
      <w:pPr>
        <w:ind w:left="-709" w:right="-433"/>
        <w:jc w:val="right"/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/>
          <w:b/>
          <w:sz w:val="40"/>
          <w:szCs w:val="40"/>
        </w:rPr>
        <w:tab/>
      </w:r>
      <w:r>
        <w:rPr>
          <w:rFonts w:ascii="Arial Narrow" w:hAnsi="Arial Narrow"/>
          <w:b/>
          <w:sz w:val="40"/>
          <w:szCs w:val="40"/>
        </w:rPr>
        <w:tab/>
      </w:r>
      <w:r>
        <w:rPr>
          <w:rFonts w:ascii="Arial Narrow" w:hAnsi="Arial Narrow"/>
          <w:b/>
          <w:sz w:val="22"/>
          <w:szCs w:val="22"/>
          <w:u w:val="single"/>
        </w:rPr>
        <w:t>NOTA DE PRENSA</w:t>
      </w:r>
      <w:r w:rsidRPr="004936D9">
        <w:rPr>
          <w:rFonts w:ascii="Arial Narrow" w:hAnsi="Arial Narrow"/>
          <w:b/>
          <w:sz w:val="28"/>
          <w:szCs w:val="28"/>
          <w:u w:val="single"/>
        </w:rPr>
        <w:br/>
      </w:r>
    </w:p>
    <w:p w14:paraId="69C16676" w14:textId="4B7E52A9" w:rsidR="0051397E" w:rsidRDefault="0051397E" w:rsidP="0051397E">
      <w:pPr>
        <w:ind w:left="-709" w:right="-433"/>
        <w:jc w:val="center"/>
        <w:rPr>
          <w:rFonts w:ascii="Arial Narrow" w:hAnsi="Arial Narrow"/>
          <w:bCs/>
          <w:sz w:val="28"/>
          <w:szCs w:val="28"/>
          <w:u w:val="single"/>
        </w:rPr>
      </w:pPr>
      <w:r w:rsidRPr="0051397E">
        <w:rPr>
          <w:rFonts w:ascii="Arial Narrow" w:hAnsi="Arial Narrow"/>
          <w:bCs/>
          <w:sz w:val="28"/>
          <w:szCs w:val="28"/>
          <w:u w:val="single"/>
        </w:rPr>
        <w:t xml:space="preserve">Puedes </w:t>
      </w:r>
      <w:r>
        <w:rPr>
          <w:rFonts w:ascii="Arial Narrow" w:hAnsi="Arial Narrow"/>
          <w:bCs/>
          <w:sz w:val="28"/>
          <w:szCs w:val="28"/>
          <w:u w:val="single"/>
        </w:rPr>
        <w:t xml:space="preserve">descargar todos los materiales, </w:t>
      </w:r>
      <w:hyperlink r:id="rId10" w:tgtFrame="_blank" w:history="1">
        <w:r w:rsidRPr="000B4E82">
          <w:rPr>
            <w:rStyle w:val="Hipervnculo"/>
            <w:rFonts w:ascii="Arial Narrow" w:hAnsi="Arial Narrow"/>
            <w:bCs/>
            <w:sz w:val="28"/>
            <w:szCs w:val="28"/>
          </w:rPr>
          <w:t>aquí</w:t>
        </w:r>
      </w:hyperlink>
    </w:p>
    <w:p w14:paraId="0CEA8A54" w14:textId="77777777" w:rsidR="0051397E" w:rsidRPr="0051397E" w:rsidRDefault="0051397E" w:rsidP="0051397E">
      <w:pPr>
        <w:ind w:left="-709" w:right="-433"/>
        <w:jc w:val="center"/>
        <w:rPr>
          <w:rFonts w:ascii="Arial Narrow" w:hAnsi="Arial Narrow"/>
          <w:bCs/>
          <w:sz w:val="28"/>
          <w:szCs w:val="28"/>
          <w:u w:val="single"/>
        </w:rPr>
      </w:pPr>
    </w:p>
    <w:p w14:paraId="7D9D91B7" w14:textId="6063D66E" w:rsidR="009F4BAE" w:rsidRDefault="007669E3" w:rsidP="2D278207">
      <w:pPr>
        <w:ind w:left="-709" w:right="-433"/>
        <w:jc w:val="center"/>
        <w:rPr>
          <w:rFonts w:ascii="Arial Narrow" w:hAnsi="Arial Narrow"/>
          <w:b/>
          <w:bCs/>
          <w:sz w:val="40"/>
          <w:szCs w:val="40"/>
        </w:rPr>
      </w:pPr>
      <w:r>
        <w:rPr>
          <w:rFonts w:ascii="Arial Narrow" w:hAnsi="Arial Narrow"/>
          <w:b/>
          <w:bCs/>
          <w:sz w:val="40"/>
          <w:szCs w:val="40"/>
        </w:rPr>
        <w:t>L</w:t>
      </w:r>
      <w:r w:rsidR="00B108B2">
        <w:rPr>
          <w:rFonts w:ascii="Arial Narrow" w:hAnsi="Arial Narrow"/>
          <w:b/>
          <w:bCs/>
          <w:sz w:val="40"/>
          <w:szCs w:val="40"/>
        </w:rPr>
        <w:t>a</w:t>
      </w:r>
      <w:r w:rsidR="61950D36" w:rsidRPr="411E1BEC">
        <w:rPr>
          <w:rFonts w:ascii="Arial Narrow" w:hAnsi="Arial Narrow"/>
          <w:b/>
          <w:bCs/>
          <w:sz w:val="40"/>
          <w:szCs w:val="40"/>
        </w:rPr>
        <w:t xml:space="preserve"> Organización Colegial</w:t>
      </w:r>
      <w:r w:rsidR="001C2B01" w:rsidRPr="411E1BEC">
        <w:rPr>
          <w:rFonts w:ascii="Arial Narrow" w:hAnsi="Arial Narrow"/>
          <w:b/>
          <w:bCs/>
          <w:sz w:val="40"/>
          <w:szCs w:val="40"/>
        </w:rPr>
        <w:t xml:space="preserve"> de Enfermería </w:t>
      </w:r>
      <w:r>
        <w:rPr>
          <w:rFonts w:ascii="Arial Narrow" w:hAnsi="Arial Narrow"/>
          <w:b/>
          <w:bCs/>
          <w:sz w:val="40"/>
          <w:szCs w:val="40"/>
        </w:rPr>
        <w:t xml:space="preserve">y las asociaciones de matronas </w:t>
      </w:r>
      <w:r w:rsidR="00430EAC" w:rsidRPr="411E1BEC">
        <w:rPr>
          <w:rFonts w:ascii="Arial Narrow" w:hAnsi="Arial Narrow"/>
          <w:b/>
          <w:bCs/>
          <w:sz w:val="40"/>
          <w:szCs w:val="40"/>
        </w:rPr>
        <w:t xml:space="preserve">resuelven las dudas de las embarazadas </w:t>
      </w:r>
      <w:r w:rsidR="00B108B2">
        <w:rPr>
          <w:rFonts w:ascii="Arial Narrow" w:hAnsi="Arial Narrow"/>
          <w:b/>
          <w:bCs/>
          <w:sz w:val="40"/>
          <w:szCs w:val="40"/>
        </w:rPr>
        <w:br/>
      </w:r>
      <w:r w:rsidR="00430EAC" w:rsidRPr="411E1BEC">
        <w:rPr>
          <w:rFonts w:ascii="Arial Narrow" w:hAnsi="Arial Narrow"/>
          <w:b/>
          <w:bCs/>
          <w:sz w:val="40"/>
          <w:szCs w:val="40"/>
        </w:rPr>
        <w:t>durante la pandemia</w:t>
      </w:r>
      <w:r w:rsidR="005B3748" w:rsidRPr="411E1BEC">
        <w:rPr>
          <w:rFonts w:ascii="Arial Narrow" w:hAnsi="Arial Narrow"/>
          <w:b/>
          <w:bCs/>
          <w:sz w:val="40"/>
          <w:szCs w:val="40"/>
        </w:rPr>
        <w:t xml:space="preserve"> </w:t>
      </w:r>
    </w:p>
    <w:p w14:paraId="1E146C23" w14:textId="77777777" w:rsidR="000F0C20" w:rsidRPr="00C66822" w:rsidRDefault="000F0C20" w:rsidP="00BF2144">
      <w:pPr>
        <w:ind w:left="-709" w:right="-433"/>
        <w:jc w:val="center"/>
        <w:rPr>
          <w:rFonts w:ascii="Arial Narrow" w:hAnsi="Arial Narrow"/>
          <w:b/>
          <w:sz w:val="40"/>
          <w:szCs w:val="40"/>
        </w:rPr>
      </w:pPr>
    </w:p>
    <w:p w14:paraId="20EC1ACF" w14:textId="77777777" w:rsidR="004A0D0E" w:rsidRPr="00276D70" w:rsidRDefault="004A0D0E" w:rsidP="004A0D0E">
      <w:pPr>
        <w:jc w:val="center"/>
        <w:rPr>
          <w:sz w:val="22"/>
        </w:rPr>
      </w:pPr>
    </w:p>
    <w:p w14:paraId="54EE58D0" w14:textId="6A71FB6C" w:rsidR="001F6967" w:rsidRDefault="00136043" w:rsidP="009F11CB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contextualSpacing w:val="0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55972BCC">
        <w:rPr>
          <w:rFonts w:ascii="Tahoma" w:eastAsia="Times New Roman" w:hAnsi="Tahoma" w:cs="Tahoma"/>
          <w:b/>
          <w:bCs/>
          <w:sz w:val="24"/>
          <w:szCs w:val="24"/>
        </w:rPr>
        <w:t xml:space="preserve">La Organización Colegial de </w:t>
      </w:r>
      <w:r w:rsidR="00EA6F4D" w:rsidRPr="55972BCC">
        <w:rPr>
          <w:rFonts w:ascii="Tahoma" w:eastAsia="Times New Roman" w:hAnsi="Tahoma" w:cs="Tahoma"/>
          <w:b/>
          <w:bCs/>
          <w:sz w:val="24"/>
          <w:szCs w:val="24"/>
        </w:rPr>
        <w:t>E</w:t>
      </w:r>
      <w:r w:rsidRPr="55972BCC">
        <w:rPr>
          <w:rFonts w:ascii="Tahoma" w:eastAsia="Times New Roman" w:hAnsi="Tahoma" w:cs="Tahoma"/>
          <w:b/>
          <w:bCs/>
          <w:sz w:val="24"/>
          <w:szCs w:val="24"/>
        </w:rPr>
        <w:t>nfermería</w:t>
      </w:r>
      <w:r w:rsidR="00430EAC">
        <w:rPr>
          <w:rFonts w:ascii="Tahoma" w:eastAsia="Times New Roman" w:hAnsi="Tahoma" w:cs="Tahoma"/>
          <w:b/>
          <w:bCs/>
          <w:sz w:val="24"/>
          <w:szCs w:val="24"/>
        </w:rPr>
        <w:t>, la Federación de Asociaciones de Matronas de España</w:t>
      </w:r>
      <w:r w:rsidRPr="55972BCC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="00EA6F4D" w:rsidRPr="55972BCC">
        <w:rPr>
          <w:rFonts w:ascii="Tahoma" w:eastAsia="Times New Roman" w:hAnsi="Tahoma" w:cs="Tahoma"/>
          <w:b/>
          <w:bCs/>
          <w:sz w:val="24"/>
          <w:szCs w:val="24"/>
        </w:rPr>
        <w:t xml:space="preserve">y la Asociación </w:t>
      </w:r>
      <w:r w:rsidR="00430EAC">
        <w:rPr>
          <w:rFonts w:ascii="Tahoma" w:eastAsia="Times New Roman" w:hAnsi="Tahoma" w:cs="Tahoma"/>
          <w:b/>
          <w:bCs/>
          <w:sz w:val="24"/>
          <w:szCs w:val="24"/>
        </w:rPr>
        <w:t>Española de Matronas</w:t>
      </w:r>
      <w:r w:rsidR="007669E3">
        <w:rPr>
          <w:rFonts w:ascii="Tahoma" w:eastAsia="Times New Roman" w:hAnsi="Tahoma" w:cs="Tahoma"/>
          <w:b/>
          <w:bCs/>
          <w:sz w:val="24"/>
          <w:szCs w:val="24"/>
        </w:rPr>
        <w:t xml:space="preserve"> -especialistas en enfermería obstétrico-ginecológica- </w:t>
      </w:r>
      <w:r w:rsidR="00EA6F4D" w:rsidRPr="55972BCC">
        <w:rPr>
          <w:rFonts w:ascii="Tahoma" w:eastAsia="Times New Roman" w:hAnsi="Tahoma" w:cs="Tahoma"/>
          <w:b/>
          <w:bCs/>
          <w:sz w:val="24"/>
          <w:szCs w:val="24"/>
        </w:rPr>
        <w:t>elaboran una infografía y un vídeo animado</w:t>
      </w:r>
      <w:r w:rsidR="00265D2E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="00430EAC" w:rsidRPr="00430EAC">
        <w:rPr>
          <w:rFonts w:ascii="Tahoma" w:eastAsia="Times New Roman" w:hAnsi="Tahoma" w:cs="Tahoma"/>
          <w:b/>
          <w:bCs/>
          <w:sz w:val="24"/>
          <w:szCs w:val="24"/>
        </w:rPr>
        <w:t>resolviendo las principales dudas que se plantean las embarazadas</w:t>
      </w:r>
      <w:r w:rsidR="00430EAC">
        <w:rPr>
          <w:rFonts w:ascii="Tahoma" w:eastAsia="Times New Roman" w:hAnsi="Tahoma" w:cs="Tahoma"/>
          <w:b/>
          <w:bCs/>
          <w:sz w:val="24"/>
          <w:szCs w:val="24"/>
        </w:rPr>
        <w:t xml:space="preserve"> durante la pandemia de COVID-19</w:t>
      </w:r>
      <w:r w:rsidR="00EA6F4D" w:rsidRPr="55972BCC">
        <w:rPr>
          <w:rFonts w:ascii="Tahoma" w:eastAsia="Times New Roman" w:hAnsi="Tahoma" w:cs="Tahoma"/>
          <w:b/>
          <w:bCs/>
          <w:sz w:val="24"/>
          <w:szCs w:val="24"/>
        </w:rPr>
        <w:t>.</w:t>
      </w:r>
      <w:r w:rsidR="00DD40AE" w:rsidRPr="55972BCC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</w:p>
    <w:p w14:paraId="57F58595" w14:textId="7B0852D1" w:rsidR="000F0C20" w:rsidRPr="0048639B" w:rsidRDefault="00430EAC" w:rsidP="006B11B7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contextualSpacing w:val="0"/>
        <w:jc w:val="both"/>
        <w:rPr>
          <w:rFonts w:ascii="Tahoma" w:eastAsia="Times New Roman" w:hAnsi="Tahoma" w:cs="Tahoma"/>
          <w:b/>
          <w:bCs/>
        </w:rPr>
      </w:pPr>
      <w:r>
        <w:rPr>
          <w:rFonts w:ascii="Tahoma" w:eastAsia="Times New Roman" w:hAnsi="Tahoma" w:cs="Tahoma"/>
          <w:b/>
          <w:bCs/>
          <w:sz w:val="24"/>
          <w:szCs w:val="24"/>
        </w:rPr>
        <w:t>Si la futura madre da positivo en COVID-19</w:t>
      </w:r>
      <w:r w:rsidRPr="00430EAC">
        <w:rPr>
          <w:rFonts w:ascii="Tahoma" w:eastAsia="Times New Roman" w:hAnsi="Tahoma" w:cs="Tahoma"/>
          <w:b/>
          <w:bCs/>
          <w:sz w:val="24"/>
          <w:szCs w:val="24"/>
        </w:rPr>
        <w:t>, el tratamiento dependerá de cada caso y edad gestacional, pero eso no condiciona el tipo de parto, ya sea vaginal o cesáre</w:t>
      </w:r>
      <w:r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="0048639B" w:rsidRPr="1AD61150">
        <w:rPr>
          <w:rFonts w:ascii="Tahoma" w:eastAsia="Times New Roman" w:hAnsi="Tahoma" w:cs="Tahoma"/>
          <w:b/>
          <w:bCs/>
          <w:sz w:val="24"/>
          <w:szCs w:val="24"/>
        </w:rPr>
        <w:t>.</w:t>
      </w:r>
    </w:p>
    <w:p w14:paraId="000EC3E1" w14:textId="53B3A3DD" w:rsidR="0048639B" w:rsidRPr="009F11CB" w:rsidRDefault="00430EAC" w:rsidP="006B11B7">
      <w:pPr>
        <w:pStyle w:val="Prrafodelista"/>
        <w:numPr>
          <w:ilvl w:val="0"/>
          <w:numId w:val="3"/>
        </w:numPr>
        <w:spacing w:before="180" w:after="180"/>
        <w:ind w:left="-142" w:right="-291" w:hanging="357"/>
        <w:contextualSpacing w:val="0"/>
        <w:jc w:val="both"/>
        <w:rPr>
          <w:rFonts w:ascii="Tahoma" w:eastAsia="Times New Roman" w:hAnsi="Tahoma" w:cs="Tahoma"/>
          <w:b/>
          <w:bCs/>
          <w:sz w:val="24"/>
          <w:szCs w:val="24"/>
        </w:rPr>
      </w:pPr>
      <w:r w:rsidRPr="00430EAC">
        <w:rPr>
          <w:rFonts w:ascii="Tahoma" w:eastAsia="Times New Roman" w:hAnsi="Tahoma" w:cs="Tahoma"/>
          <w:b/>
          <w:bCs/>
          <w:sz w:val="24"/>
          <w:szCs w:val="24"/>
        </w:rPr>
        <w:t>Las mujeres, por el hecho de estar embarazadas, no tienen más riesgo que el resto de la población de contraer el coronavirus, pero por los cambios fisiológicos e inmunológicos que experimentan se las considera población de riesgo. Por ello deben extremar las medidas las medidas higiénicas (uso de mascarillas, lavado de manos...) y de aislamiento</w:t>
      </w:r>
      <w:r w:rsidR="009F11CB" w:rsidRPr="1AD61150">
        <w:rPr>
          <w:rFonts w:ascii="Tahoma" w:eastAsia="Times New Roman" w:hAnsi="Tahoma" w:cs="Tahoma"/>
          <w:b/>
          <w:bCs/>
          <w:sz w:val="24"/>
          <w:szCs w:val="24"/>
        </w:rPr>
        <w:t>.</w:t>
      </w:r>
    </w:p>
    <w:p w14:paraId="6C1146FF" w14:textId="77777777" w:rsidR="006B11B7" w:rsidRPr="0080376A" w:rsidRDefault="006B11B7" w:rsidP="006B11B7">
      <w:pPr>
        <w:pStyle w:val="Prrafodelista"/>
        <w:spacing w:before="180" w:after="180"/>
        <w:ind w:left="-142" w:right="-291"/>
        <w:contextualSpacing w:val="0"/>
        <w:jc w:val="both"/>
        <w:rPr>
          <w:rFonts w:ascii="Tahoma" w:eastAsia="Times New Roman" w:hAnsi="Tahoma" w:cs="Tahoma"/>
          <w:b/>
          <w:bCs/>
        </w:rPr>
      </w:pPr>
    </w:p>
    <w:p w14:paraId="3E282ABF" w14:textId="6FB024D6" w:rsidR="009E14DB" w:rsidRDefault="00CD2415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b/>
          <w:bCs/>
          <w:sz w:val="22"/>
          <w:szCs w:val="22"/>
        </w:rPr>
        <w:t>Madrid</w:t>
      </w:r>
      <w:r w:rsidR="570BAB67" w:rsidRPr="411E1BEC">
        <w:rPr>
          <w:rFonts w:ascii="Tahoma" w:hAnsi="Tahoma" w:cs="Tahoma"/>
          <w:b/>
          <w:bCs/>
          <w:sz w:val="22"/>
          <w:szCs w:val="22"/>
        </w:rPr>
        <w:t xml:space="preserve">, </w:t>
      </w:r>
      <w:r w:rsidR="00170C83" w:rsidRPr="411E1BEC">
        <w:rPr>
          <w:rFonts w:ascii="Tahoma" w:hAnsi="Tahoma" w:cs="Tahoma"/>
          <w:b/>
          <w:bCs/>
          <w:sz w:val="22"/>
          <w:szCs w:val="22"/>
        </w:rPr>
        <w:t>30</w:t>
      </w:r>
      <w:r w:rsidR="00004DFD" w:rsidRPr="411E1BEC">
        <w:rPr>
          <w:rFonts w:ascii="Tahoma" w:hAnsi="Tahoma" w:cs="Tahoma"/>
          <w:b/>
          <w:bCs/>
          <w:sz w:val="22"/>
          <w:szCs w:val="22"/>
        </w:rPr>
        <w:t xml:space="preserve"> </w:t>
      </w:r>
      <w:r w:rsidR="570BAB67" w:rsidRPr="411E1BEC">
        <w:rPr>
          <w:rFonts w:ascii="Tahoma" w:hAnsi="Tahoma" w:cs="Tahoma"/>
          <w:b/>
          <w:bCs/>
          <w:sz w:val="22"/>
          <w:szCs w:val="22"/>
        </w:rPr>
        <w:t xml:space="preserve">de </w:t>
      </w:r>
      <w:r w:rsidR="00B67ACA" w:rsidRPr="411E1BEC">
        <w:rPr>
          <w:rFonts w:ascii="Tahoma" w:hAnsi="Tahoma" w:cs="Tahoma"/>
          <w:b/>
          <w:bCs/>
          <w:sz w:val="22"/>
          <w:szCs w:val="22"/>
        </w:rPr>
        <w:t>abril</w:t>
      </w:r>
      <w:r w:rsidR="570BAB67" w:rsidRPr="411E1BEC">
        <w:rPr>
          <w:rFonts w:ascii="Tahoma" w:hAnsi="Tahoma" w:cs="Tahoma"/>
          <w:b/>
          <w:bCs/>
          <w:sz w:val="22"/>
          <w:szCs w:val="22"/>
        </w:rPr>
        <w:t xml:space="preserve"> de 20</w:t>
      </w:r>
      <w:r w:rsidR="00C76339" w:rsidRPr="411E1BEC">
        <w:rPr>
          <w:rFonts w:ascii="Tahoma" w:hAnsi="Tahoma" w:cs="Tahoma"/>
          <w:b/>
          <w:bCs/>
          <w:sz w:val="22"/>
          <w:szCs w:val="22"/>
        </w:rPr>
        <w:t>20</w:t>
      </w:r>
      <w:r w:rsidR="570BAB67" w:rsidRPr="411E1BEC">
        <w:rPr>
          <w:rFonts w:ascii="Tahoma" w:hAnsi="Tahoma" w:cs="Tahoma"/>
          <w:b/>
          <w:bCs/>
          <w:sz w:val="22"/>
          <w:szCs w:val="22"/>
        </w:rPr>
        <w:t>.-</w:t>
      </w:r>
      <w:r w:rsidR="570BAB67" w:rsidRPr="411E1BEC">
        <w:rPr>
          <w:rFonts w:ascii="Tahoma" w:hAnsi="Tahoma" w:cs="Tahoma"/>
          <w:sz w:val="22"/>
          <w:szCs w:val="22"/>
        </w:rPr>
        <w:t xml:space="preserve"> </w:t>
      </w:r>
      <w:r w:rsidR="009E14DB" w:rsidRPr="411E1BEC">
        <w:rPr>
          <w:rFonts w:ascii="Tahoma" w:hAnsi="Tahoma" w:cs="Tahoma"/>
          <w:sz w:val="22"/>
          <w:szCs w:val="22"/>
        </w:rPr>
        <w:t>La atención al embarazo y al parto ha cambi</w:t>
      </w:r>
      <w:r w:rsidR="35D49DB9" w:rsidRPr="411E1BEC">
        <w:rPr>
          <w:rFonts w:ascii="Tahoma" w:hAnsi="Tahoma" w:cs="Tahoma"/>
          <w:sz w:val="22"/>
          <w:szCs w:val="22"/>
        </w:rPr>
        <w:t>ad</w:t>
      </w:r>
      <w:r w:rsidR="009E14DB" w:rsidRPr="411E1BEC">
        <w:rPr>
          <w:rFonts w:ascii="Tahoma" w:hAnsi="Tahoma" w:cs="Tahoma"/>
          <w:sz w:val="22"/>
          <w:szCs w:val="22"/>
        </w:rPr>
        <w:t xml:space="preserve">o de forma radical durante la pandemia de coronavirus, generando mucho miedo e incertidumbre entre las mujeres. Por este motivo, “desde la Organización Colegial de Enfermería, en colaboración con las enfermeras especialistas en obstetricia y ginecología (las matronas), hemos elaborado una </w:t>
      </w:r>
      <w:hyperlink r:id="rId11" w:tgtFrame="_blank" w:history="1">
        <w:r w:rsidR="009E14DB" w:rsidRPr="002C3FF0">
          <w:rPr>
            <w:rStyle w:val="Hipervnculo"/>
            <w:rFonts w:ascii="Tahoma" w:hAnsi="Tahoma" w:cs="Tahoma"/>
            <w:b/>
            <w:bCs/>
            <w:sz w:val="22"/>
            <w:szCs w:val="22"/>
          </w:rPr>
          <w:t>infografía</w:t>
        </w:r>
      </w:hyperlink>
      <w:r w:rsidR="009E14DB" w:rsidRPr="411E1BEC">
        <w:rPr>
          <w:rFonts w:ascii="Tahoma" w:hAnsi="Tahoma" w:cs="Tahoma"/>
          <w:sz w:val="22"/>
          <w:szCs w:val="22"/>
        </w:rPr>
        <w:t xml:space="preserve"> y un </w:t>
      </w:r>
      <w:hyperlink r:id="rId12" w:tgtFrame="_blank" w:history="1">
        <w:r w:rsidR="009E14DB" w:rsidRPr="005C0568">
          <w:rPr>
            <w:rStyle w:val="Hipervnculo"/>
            <w:rFonts w:ascii="Tahoma" w:hAnsi="Tahoma" w:cs="Tahoma"/>
            <w:b/>
            <w:bCs/>
            <w:sz w:val="22"/>
            <w:szCs w:val="22"/>
          </w:rPr>
          <w:t>vídeo animado</w:t>
        </w:r>
      </w:hyperlink>
      <w:r w:rsidR="009E14DB" w:rsidRPr="411E1BEC">
        <w:rPr>
          <w:rFonts w:ascii="Tahoma" w:hAnsi="Tahoma" w:cs="Tahoma"/>
          <w:sz w:val="22"/>
          <w:szCs w:val="22"/>
        </w:rPr>
        <w:t xml:space="preserve"> </w:t>
      </w:r>
      <w:r w:rsidR="4A6B468E" w:rsidRPr="411E1BEC">
        <w:rPr>
          <w:rFonts w:ascii="Tahoma" w:hAnsi="Tahoma" w:cs="Tahoma"/>
          <w:sz w:val="22"/>
          <w:szCs w:val="22"/>
        </w:rPr>
        <w:t>en el que se resuelven</w:t>
      </w:r>
      <w:r w:rsidR="009E14DB" w:rsidRPr="411E1BEC">
        <w:rPr>
          <w:rFonts w:ascii="Tahoma" w:hAnsi="Tahoma" w:cs="Tahoma"/>
          <w:sz w:val="22"/>
          <w:szCs w:val="22"/>
        </w:rPr>
        <w:t xml:space="preserve"> las principales dudas que se plantean las embarazadas en esta situación, porque por fortuna no toda la atención sanitaria se centra en el </w:t>
      </w:r>
      <w:r w:rsidR="009E0872" w:rsidRPr="411E1BEC">
        <w:rPr>
          <w:rFonts w:ascii="Tahoma" w:hAnsi="Tahoma" w:cs="Tahoma"/>
          <w:sz w:val="22"/>
          <w:szCs w:val="22"/>
        </w:rPr>
        <w:t>COVID</w:t>
      </w:r>
      <w:r w:rsidR="009E14DB" w:rsidRPr="411E1BEC">
        <w:rPr>
          <w:rFonts w:ascii="Tahoma" w:hAnsi="Tahoma" w:cs="Tahoma"/>
          <w:sz w:val="22"/>
          <w:szCs w:val="22"/>
        </w:rPr>
        <w:t>-19, también hay momentos de alegría con el nacimiento de un bebé. Acontecimientos que no se detienen</w:t>
      </w:r>
      <w:r w:rsidR="005B694A" w:rsidRPr="411E1BEC">
        <w:rPr>
          <w:rFonts w:ascii="Tahoma" w:hAnsi="Tahoma" w:cs="Tahoma"/>
          <w:sz w:val="22"/>
          <w:szCs w:val="22"/>
        </w:rPr>
        <w:t xml:space="preserve"> por la pandemia</w:t>
      </w:r>
      <w:r w:rsidR="009E14DB" w:rsidRPr="411E1BEC">
        <w:rPr>
          <w:rFonts w:ascii="Tahoma" w:hAnsi="Tahoma" w:cs="Tahoma"/>
          <w:sz w:val="22"/>
          <w:szCs w:val="22"/>
        </w:rPr>
        <w:t xml:space="preserve"> y en los que hay que extremar las medidas de prevención y protección”, explica Florentino Pérez Raya, presidente del Consejo General de Enfermería.</w:t>
      </w:r>
    </w:p>
    <w:p w14:paraId="6AFE188F" w14:textId="58C8BF66" w:rsidR="005B694A" w:rsidRDefault="005B694A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lastRenderedPageBreak/>
        <w:t>Como explica M.ª Jesús Domínguez, presidenta de la Federación de Asociaciones de Matronas de España (FAME), “en este tiempo</w:t>
      </w:r>
      <w:r w:rsidR="2AF91229" w:rsidRPr="411E1BEC">
        <w:rPr>
          <w:rFonts w:ascii="Tahoma" w:hAnsi="Tahoma" w:cs="Tahoma"/>
          <w:sz w:val="22"/>
          <w:szCs w:val="22"/>
        </w:rPr>
        <w:t>,</w:t>
      </w:r>
      <w:r w:rsidRPr="411E1BEC">
        <w:rPr>
          <w:rFonts w:ascii="Tahoma" w:hAnsi="Tahoma" w:cs="Tahoma"/>
          <w:sz w:val="22"/>
          <w:szCs w:val="22"/>
        </w:rPr>
        <w:t xml:space="preserve"> hemos tenido que cambiar y modificar el calendario de visitas de atención en el embarazo, poniendo el foco de atención en las visitas telemáticas, a través del teléfono y muchas actividades, como la educación maternal, a través de plataformas </w:t>
      </w:r>
      <w:r w:rsidRPr="411E1BEC">
        <w:rPr>
          <w:rFonts w:ascii="Tahoma" w:hAnsi="Tahoma" w:cs="Tahoma"/>
          <w:i/>
          <w:iCs/>
          <w:sz w:val="22"/>
          <w:szCs w:val="22"/>
        </w:rPr>
        <w:t>online</w:t>
      </w:r>
      <w:r w:rsidRPr="411E1BEC">
        <w:rPr>
          <w:rFonts w:ascii="Tahoma" w:hAnsi="Tahoma" w:cs="Tahoma"/>
          <w:sz w:val="22"/>
          <w:szCs w:val="22"/>
        </w:rPr>
        <w:t>. Como en muchos sitios se ha establecido el alta precoz en el puerperio, se ha tenido que reforzar todo lo que es la visita domiciliaria puerperal y la atención a las mujeres en sus domicilios”.</w:t>
      </w:r>
    </w:p>
    <w:p w14:paraId="77790B31" w14:textId="030D58B7" w:rsidR="005B694A" w:rsidRDefault="005B694A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t xml:space="preserve">Precisamente sobre </w:t>
      </w:r>
      <w:proofErr w:type="gramStart"/>
      <w:r w:rsidRPr="411E1BEC">
        <w:rPr>
          <w:rFonts w:ascii="Tahoma" w:hAnsi="Tahoma" w:cs="Tahoma"/>
          <w:sz w:val="22"/>
          <w:szCs w:val="22"/>
        </w:rPr>
        <w:t>este alta precoz</w:t>
      </w:r>
      <w:proofErr w:type="gramEnd"/>
      <w:r w:rsidRPr="411E1BEC">
        <w:rPr>
          <w:rFonts w:ascii="Tahoma" w:hAnsi="Tahoma" w:cs="Tahoma"/>
          <w:sz w:val="22"/>
          <w:szCs w:val="22"/>
        </w:rPr>
        <w:t xml:space="preserve"> se incide en los consejos </w:t>
      </w:r>
      <w:r w:rsidR="00430EAC" w:rsidRPr="411E1BEC">
        <w:rPr>
          <w:rFonts w:ascii="Tahoma" w:hAnsi="Tahoma" w:cs="Tahoma"/>
          <w:sz w:val="22"/>
          <w:szCs w:val="22"/>
        </w:rPr>
        <w:t>de la infografía y el vídeo animado</w:t>
      </w:r>
      <w:r w:rsidRPr="411E1BEC">
        <w:rPr>
          <w:rFonts w:ascii="Tahoma" w:hAnsi="Tahoma" w:cs="Tahoma"/>
          <w:sz w:val="22"/>
          <w:szCs w:val="22"/>
        </w:rPr>
        <w:t xml:space="preserve">. Tal y como explica Rosa M.ª </w:t>
      </w:r>
      <w:r w:rsidR="00DA1D9F" w:rsidRPr="411E1BEC">
        <w:rPr>
          <w:rFonts w:ascii="Tahoma" w:hAnsi="Tahoma" w:cs="Tahoma"/>
          <w:sz w:val="22"/>
          <w:szCs w:val="22"/>
        </w:rPr>
        <w:t>P</w:t>
      </w:r>
      <w:r w:rsidRPr="411E1BEC">
        <w:rPr>
          <w:rFonts w:ascii="Tahoma" w:hAnsi="Tahoma" w:cs="Tahoma"/>
          <w:sz w:val="22"/>
          <w:szCs w:val="22"/>
        </w:rPr>
        <w:t>lata, presidenta de la Asociación Española de Matronas</w:t>
      </w:r>
      <w:r w:rsidR="00DA1D9F" w:rsidRPr="411E1BEC">
        <w:rPr>
          <w:rFonts w:ascii="Tahoma" w:hAnsi="Tahoma" w:cs="Tahoma"/>
          <w:sz w:val="22"/>
          <w:szCs w:val="22"/>
        </w:rPr>
        <w:t xml:space="preserve"> (AEM)</w:t>
      </w:r>
      <w:r w:rsidRPr="411E1BEC">
        <w:rPr>
          <w:rFonts w:ascii="Tahoma" w:hAnsi="Tahoma" w:cs="Tahoma"/>
          <w:sz w:val="22"/>
          <w:szCs w:val="22"/>
        </w:rPr>
        <w:t xml:space="preserve">, “supone un alta tras un parto normal y sin complicaciones en el puerperio en las primeras 24h, rebajando la media habitual de estancia de 2-2,5 días a </w:t>
      </w:r>
      <w:r w:rsidR="000916BD">
        <w:rPr>
          <w:rFonts w:ascii="Tahoma" w:hAnsi="Tahoma" w:cs="Tahoma"/>
          <w:sz w:val="22"/>
          <w:szCs w:val="22"/>
        </w:rPr>
        <w:t xml:space="preserve">menos de </w:t>
      </w:r>
      <w:r w:rsidRPr="411E1BEC">
        <w:rPr>
          <w:rFonts w:ascii="Tahoma" w:hAnsi="Tahoma" w:cs="Tahoma"/>
          <w:sz w:val="22"/>
          <w:szCs w:val="22"/>
        </w:rPr>
        <w:t>1 día, asegurándoles la continuidad asistencial extrahospitalaria. Sin embargo, no todas las madres son susceptibles de acogerse a esta modalidad ya que tanto ellas como los recién nacidos deben cumplir unos criterios de inclusión, junto con la aceptación materna, que garanticen la seguridad y bienestar de ambos en el domicilio”.</w:t>
      </w:r>
    </w:p>
    <w:p w14:paraId="2246A684" w14:textId="1697AD9E" w:rsidR="005B694A" w:rsidRDefault="005B694A" w:rsidP="005B694A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t xml:space="preserve">De producirse </w:t>
      </w:r>
      <w:proofErr w:type="gramStart"/>
      <w:r w:rsidRPr="411E1BEC">
        <w:rPr>
          <w:rFonts w:ascii="Tahoma" w:hAnsi="Tahoma" w:cs="Tahoma"/>
          <w:sz w:val="22"/>
          <w:szCs w:val="22"/>
        </w:rPr>
        <w:t>este alta precoz</w:t>
      </w:r>
      <w:proofErr w:type="gramEnd"/>
      <w:r w:rsidRPr="411E1BEC">
        <w:rPr>
          <w:rFonts w:ascii="Tahoma" w:hAnsi="Tahoma" w:cs="Tahoma"/>
          <w:sz w:val="22"/>
          <w:szCs w:val="22"/>
        </w:rPr>
        <w:t xml:space="preserve">, los protocolos establecidos señalan que es preciso mantener el contacto con la matrona y vigilar los signos de alarma: </w:t>
      </w:r>
      <w:r w:rsidR="6CB5E1CE" w:rsidRPr="411E1BEC">
        <w:rPr>
          <w:rFonts w:ascii="Tahoma" w:hAnsi="Tahoma" w:cs="Tahoma"/>
          <w:sz w:val="22"/>
          <w:szCs w:val="22"/>
        </w:rPr>
        <w:t>s</w:t>
      </w:r>
      <w:r w:rsidRPr="411E1BEC">
        <w:rPr>
          <w:rFonts w:ascii="Tahoma" w:hAnsi="Tahoma" w:cs="Tahoma"/>
          <w:sz w:val="22"/>
          <w:szCs w:val="22"/>
        </w:rPr>
        <w:t>angrado vaginal mayor a la menstruación y/o con mal olor, fiebre, dolor de cabeza constante, así como tristeza o depresión. En estos casos</w:t>
      </w:r>
      <w:r w:rsidR="70C62E1B" w:rsidRPr="411E1BEC">
        <w:rPr>
          <w:rFonts w:ascii="Tahoma" w:hAnsi="Tahoma" w:cs="Tahoma"/>
          <w:sz w:val="22"/>
          <w:szCs w:val="22"/>
        </w:rPr>
        <w:t>,</w:t>
      </w:r>
      <w:r w:rsidRPr="411E1BEC">
        <w:rPr>
          <w:rFonts w:ascii="Tahoma" w:hAnsi="Tahoma" w:cs="Tahoma"/>
          <w:sz w:val="22"/>
          <w:szCs w:val="22"/>
        </w:rPr>
        <w:t xml:space="preserve"> deben contactar telefónicamente con su profesional de referencia.</w:t>
      </w:r>
    </w:p>
    <w:p w14:paraId="0382FB15" w14:textId="780E8E9D" w:rsidR="00D70A45" w:rsidRDefault="00D70A45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t>“Las mujeres, por el hecho de estar embarazadas, no tienen más riesgo que el resto de la población de contraer el coronavirus, pero por</w:t>
      </w:r>
      <w:r w:rsidR="00430EAC" w:rsidRPr="411E1BEC">
        <w:rPr>
          <w:rFonts w:ascii="Tahoma" w:hAnsi="Tahoma" w:cs="Tahoma"/>
          <w:sz w:val="22"/>
          <w:szCs w:val="22"/>
        </w:rPr>
        <w:t xml:space="preserve"> </w:t>
      </w:r>
      <w:r w:rsidRPr="411E1BEC">
        <w:rPr>
          <w:rFonts w:ascii="Tahoma" w:hAnsi="Tahoma" w:cs="Tahoma"/>
          <w:sz w:val="22"/>
          <w:szCs w:val="22"/>
        </w:rPr>
        <w:t>los cambios fisiológicos e inmunológicos que experimentan se las considera población de riesgo. Por ello</w:t>
      </w:r>
      <w:r w:rsidR="61D95ACA" w:rsidRPr="411E1BEC">
        <w:rPr>
          <w:rFonts w:ascii="Tahoma" w:hAnsi="Tahoma" w:cs="Tahoma"/>
          <w:sz w:val="22"/>
          <w:szCs w:val="22"/>
        </w:rPr>
        <w:t>,</w:t>
      </w:r>
      <w:r w:rsidRPr="411E1BEC">
        <w:rPr>
          <w:rFonts w:ascii="Tahoma" w:hAnsi="Tahoma" w:cs="Tahoma"/>
          <w:sz w:val="22"/>
          <w:szCs w:val="22"/>
        </w:rPr>
        <w:t xml:space="preserve"> deben extremar las medidas higiénicas (uso de mascarillas, lavado de manos...) y de aislamiento aportadas por las autoridades sanitarias”, subraya Gloria Boal, vocal matrona del Consejo General de Enfermería.</w:t>
      </w:r>
    </w:p>
    <w:p w14:paraId="32C76D39" w14:textId="30CB18A7" w:rsidR="00D70A45" w:rsidRPr="00D70A45" w:rsidRDefault="000916BD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Dudas</w:t>
      </w:r>
    </w:p>
    <w:p w14:paraId="7EBCB64F" w14:textId="29A9668C" w:rsidR="00D70A45" w:rsidRDefault="00D70A45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Muchas de las dudas que plantean las madres es qué sucede s</w:t>
      </w:r>
      <w:r w:rsidR="00DA1D9F">
        <w:rPr>
          <w:rFonts w:ascii="Tahoma" w:hAnsi="Tahoma" w:cs="Tahoma"/>
          <w:sz w:val="22"/>
          <w:szCs w:val="22"/>
        </w:rPr>
        <w:t>i</w:t>
      </w:r>
      <w:r>
        <w:rPr>
          <w:rFonts w:ascii="Tahoma" w:hAnsi="Tahoma" w:cs="Tahoma"/>
          <w:sz w:val="22"/>
          <w:szCs w:val="22"/>
        </w:rPr>
        <w:t xml:space="preserve"> contraen el virus, si podrán contagiar a sus bebés. Sin embargo, según la evidencia disponible, no</w:t>
      </w:r>
      <w:r w:rsidR="000916BD">
        <w:rPr>
          <w:rFonts w:ascii="Tahoma" w:hAnsi="Tahoma" w:cs="Tahoma"/>
          <w:sz w:val="22"/>
          <w:szCs w:val="22"/>
        </w:rPr>
        <w:t xml:space="preserve"> parece que exista </w:t>
      </w:r>
      <w:r w:rsidR="00CC4C4F">
        <w:rPr>
          <w:rFonts w:ascii="Tahoma" w:hAnsi="Tahoma" w:cs="Tahoma"/>
          <w:sz w:val="22"/>
          <w:szCs w:val="22"/>
        </w:rPr>
        <w:t>t</w:t>
      </w:r>
      <w:r>
        <w:rPr>
          <w:rFonts w:ascii="Tahoma" w:hAnsi="Tahoma" w:cs="Tahoma"/>
          <w:sz w:val="22"/>
          <w:szCs w:val="22"/>
        </w:rPr>
        <w:t xml:space="preserve">ransmisión del virus a través de la placenta, única vía por la que podría llegar al feto. </w:t>
      </w:r>
      <w:r w:rsidR="00430EAC">
        <w:rPr>
          <w:rFonts w:ascii="Tahoma" w:hAnsi="Tahoma" w:cs="Tahoma"/>
          <w:sz w:val="22"/>
          <w:szCs w:val="22"/>
        </w:rPr>
        <w:t>Si la futura madre da positivo en COVID-19</w:t>
      </w:r>
      <w:r w:rsidR="00DA1D9F">
        <w:rPr>
          <w:rFonts w:ascii="Tahoma" w:hAnsi="Tahoma" w:cs="Tahoma"/>
          <w:sz w:val="22"/>
          <w:szCs w:val="22"/>
        </w:rPr>
        <w:t xml:space="preserve">, </w:t>
      </w:r>
      <w:r w:rsidR="00DA1D9F" w:rsidRPr="00DA1D9F">
        <w:rPr>
          <w:rFonts w:ascii="Tahoma" w:hAnsi="Tahoma" w:cs="Tahoma"/>
          <w:sz w:val="22"/>
          <w:szCs w:val="22"/>
        </w:rPr>
        <w:t>el tratamiento dependerá de cada caso y edad gestacional</w:t>
      </w:r>
      <w:r w:rsidR="00DA1D9F">
        <w:rPr>
          <w:rFonts w:ascii="Tahoma" w:hAnsi="Tahoma" w:cs="Tahoma"/>
          <w:sz w:val="22"/>
          <w:szCs w:val="22"/>
        </w:rPr>
        <w:t>, pero eso no condiciona el tipo de parto, ya sea vaginal o cesárea.</w:t>
      </w:r>
    </w:p>
    <w:p w14:paraId="08F9C565" w14:textId="6AAC2CBA" w:rsidR="00430EAC" w:rsidRDefault="00D70A45" w:rsidP="00945FD0">
      <w:pPr>
        <w:spacing w:before="120" w:after="120" w:line="312" w:lineRule="auto"/>
        <w:ind w:left="-567" w:right="-574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Tras el nacimiento, </w:t>
      </w:r>
      <w:r w:rsidR="00DA1D9F">
        <w:rPr>
          <w:rFonts w:ascii="Tahoma" w:hAnsi="Tahoma" w:cs="Tahoma"/>
          <w:sz w:val="22"/>
          <w:szCs w:val="22"/>
        </w:rPr>
        <w:t>el virus tampoco está presente en la leche materna, por lo que la lactancia materna se aconseja incluso en mujeres infectadas, si su estado de salud se lo permite. “D</w:t>
      </w:r>
      <w:r w:rsidR="00DA1D9F" w:rsidRPr="00DA1D9F">
        <w:rPr>
          <w:rFonts w:ascii="Tahoma" w:hAnsi="Tahoma" w:cs="Tahoma"/>
          <w:sz w:val="22"/>
          <w:szCs w:val="22"/>
        </w:rPr>
        <w:t>ad</w:t>
      </w:r>
      <w:r w:rsidR="00DA1D9F">
        <w:rPr>
          <w:rFonts w:ascii="Tahoma" w:hAnsi="Tahoma" w:cs="Tahoma"/>
          <w:sz w:val="22"/>
          <w:szCs w:val="22"/>
        </w:rPr>
        <w:t>a</w:t>
      </w:r>
      <w:r w:rsidR="00DA1D9F" w:rsidRPr="00DA1D9F">
        <w:rPr>
          <w:rFonts w:ascii="Tahoma" w:hAnsi="Tahoma" w:cs="Tahoma"/>
          <w:sz w:val="22"/>
          <w:szCs w:val="22"/>
        </w:rPr>
        <w:t xml:space="preserve"> la cercanía que la madre tiene con el bebé para amamantarle</w:t>
      </w:r>
      <w:r w:rsidR="00DA1D9F">
        <w:rPr>
          <w:rFonts w:ascii="Tahoma" w:hAnsi="Tahoma" w:cs="Tahoma"/>
          <w:sz w:val="22"/>
          <w:szCs w:val="22"/>
        </w:rPr>
        <w:t>,</w:t>
      </w:r>
      <w:r w:rsidR="00DA1D9F" w:rsidRPr="00DA1D9F">
        <w:rPr>
          <w:rFonts w:ascii="Tahoma" w:hAnsi="Tahoma" w:cs="Tahoma"/>
          <w:sz w:val="22"/>
          <w:szCs w:val="22"/>
        </w:rPr>
        <w:t xml:space="preserve"> debe tener extremo cuidado de no contagiarlo por vía aérea, con lo que cuando lo amamante deberá ser exquisita con el lavado de manos</w:t>
      </w:r>
      <w:r w:rsidR="00DA1D9F">
        <w:rPr>
          <w:rFonts w:ascii="Tahoma" w:hAnsi="Tahoma" w:cs="Tahoma"/>
          <w:sz w:val="22"/>
          <w:szCs w:val="22"/>
        </w:rPr>
        <w:t>, antes y después de coger al bebé</w:t>
      </w:r>
      <w:r w:rsidR="00DA1D9F" w:rsidRPr="00DA1D9F">
        <w:rPr>
          <w:rFonts w:ascii="Tahoma" w:hAnsi="Tahoma" w:cs="Tahoma"/>
          <w:sz w:val="22"/>
          <w:szCs w:val="22"/>
        </w:rPr>
        <w:t>, uso de mascarilla, lavado de ropa...</w:t>
      </w:r>
      <w:r w:rsidR="00DA1D9F">
        <w:rPr>
          <w:rFonts w:ascii="Tahoma" w:hAnsi="Tahoma" w:cs="Tahoma"/>
          <w:sz w:val="22"/>
          <w:szCs w:val="22"/>
        </w:rPr>
        <w:t xml:space="preserve"> Si no puede dar de mamar puede consultar con su matrona otras opciones, como la extracción de leche o la utilización de los bancos de leche materna”, explica Boal.</w:t>
      </w:r>
      <w:r w:rsidR="00430EAC">
        <w:rPr>
          <w:rFonts w:ascii="Tahoma" w:hAnsi="Tahoma" w:cs="Tahoma"/>
          <w:b/>
          <w:bCs/>
          <w:sz w:val="22"/>
          <w:szCs w:val="22"/>
        </w:rPr>
        <w:br w:type="page"/>
      </w:r>
    </w:p>
    <w:p w14:paraId="105F7EFF" w14:textId="1D420656" w:rsidR="00DA1D9F" w:rsidRPr="00430EAC" w:rsidRDefault="00DA1D9F" w:rsidP="00DA1D9F">
      <w:pPr>
        <w:spacing w:before="120" w:after="120" w:line="312" w:lineRule="auto"/>
        <w:ind w:left="-567" w:right="-574"/>
        <w:jc w:val="both"/>
        <w:rPr>
          <w:rFonts w:ascii="Tahoma" w:hAnsi="Tahoma" w:cs="Tahoma"/>
          <w:b/>
          <w:bCs/>
          <w:sz w:val="22"/>
          <w:szCs w:val="22"/>
        </w:rPr>
      </w:pPr>
      <w:r w:rsidRPr="00430EAC">
        <w:rPr>
          <w:rFonts w:ascii="Tahoma" w:hAnsi="Tahoma" w:cs="Tahoma"/>
          <w:b/>
          <w:bCs/>
          <w:sz w:val="22"/>
          <w:szCs w:val="22"/>
        </w:rPr>
        <w:lastRenderedPageBreak/>
        <w:t>Derechos garantizados</w:t>
      </w:r>
    </w:p>
    <w:p w14:paraId="370A9004" w14:textId="114038B4" w:rsidR="00DA1D9F" w:rsidRDefault="00DA1D9F" w:rsidP="00DA1D9F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t>Finalmente, la presidenta de FAME</w:t>
      </w:r>
      <w:r w:rsidR="00430EAC" w:rsidRPr="411E1BEC">
        <w:rPr>
          <w:rFonts w:ascii="Tahoma" w:hAnsi="Tahoma" w:cs="Tahoma"/>
          <w:sz w:val="22"/>
          <w:szCs w:val="22"/>
        </w:rPr>
        <w:t>, M.ª Jesús Domínguez,</w:t>
      </w:r>
      <w:r w:rsidRPr="411E1BEC">
        <w:rPr>
          <w:rFonts w:ascii="Tahoma" w:hAnsi="Tahoma" w:cs="Tahoma"/>
          <w:sz w:val="22"/>
          <w:szCs w:val="22"/>
        </w:rPr>
        <w:t xml:space="preserve"> destaca que la situación actual y el estado de alarma “no </w:t>
      </w:r>
      <w:r w:rsidR="00430EAC" w:rsidRPr="411E1BEC">
        <w:rPr>
          <w:rFonts w:ascii="Tahoma" w:hAnsi="Tahoma" w:cs="Tahoma"/>
          <w:sz w:val="22"/>
          <w:szCs w:val="22"/>
        </w:rPr>
        <w:t>son</w:t>
      </w:r>
      <w:r w:rsidRPr="411E1BEC">
        <w:rPr>
          <w:rFonts w:ascii="Tahoma" w:hAnsi="Tahoma" w:cs="Tahoma"/>
          <w:sz w:val="22"/>
          <w:szCs w:val="22"/>
        </w:rPr>
        <w:t xml:space="preserve"> motivo para que las mujeres pierdan derechos, como es la atención a un parto de forma digna o el derecho a estar acompañadas. Esto es algo que tienen también</w:t>
      </w:r>
      <w:r w:rsidR="6A3AEB31" w:rsidRPr="411E1BEC">
        <w:rPr>
          <w:rFonts w:ascii="Tahoma" w:hAnsi="Tahoma" w:cs="Tahoma"/>
          <w:sz w:val="22"/>
          <w:szCs w:val="22"/>
        </w:rPr>
        <w:t xml:space="preserve"> que</w:t>
      </w:r>
      <w:r w:rsidRPr="411E1BEC">
        <w:rPr>
          <w:rFonts w:ascii="Tahoma" w:hAnsi="Tahoma" w:cs="Tahoma"/>
          <w:sz w:val="22"/>
          <w:szCs w:val="22"/>
        </w:rPr>
        <w:t xml:space="preserve"> conocer y hacerlo respetar”, subraya. Eso sí, en el caso de las visitas</w:t>
      </w:r>
      <w:r w:rsidR="594EC95F" w:rsidRPr="411E1BEC">
        <w:rPr>
          <w:rFonts w:ascii="Tahoma" w:hAnsi="Tahoma" w:cs="Tahoma"/>
          <w:sz w:val="22"/>
          <w:szCs w:val="22"/>
        </w:rPr>
        <w:t>,</w:t>
      </w:r>
      <w:r w:rsidRPr="411E1BEC">
        <w:rPr>
          <w:rFonts w:ascii="Tahoma" w:hAnsi="Tahoma" w:cs="Tahoma"/>
          <w:sz w:val="22"/>
          <w:szCs w:val="22"/>
        </w:rPr>
        <w:t xml:space="preserve"> deben ser sólo de una persona y siempre la misma. En todo caso, “las embarazadas seguirán teniendo asistencia segura y las matronas seguiremos velando por los derechos de las mujeres en el parto y los de sus hijos en el nacimiento”, concluye Rosa M.ª Plata, presidenta de AEM.</w:t>
      </w:r>
    </w:p>
    <w:p w14:paraId="3B5DB9CF" w14:textId="546A6D49" w:rsidR="001C2B01" w:rsidRPr="00752C77" w:rsidRDefault="001C2B01" w:rsidP="009E14DB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  <w:r w:rsidRPr="411E1BEC">
        <w:rPr>
          <w:rFonts w:ascii="Tahoma" w:hAnsi="Tahoma" w:cs="Tahoma"/>
          <w:sz w:val="22"/>
          <w:szCs w:val="22"/>
        </w:rPr>
        <w:t>Estos consejos enfermeros se suman a los ya lanzados por la Organización Colegial durante estos últimos días, en los que se han expuesto de manera clara y muy visual temas como el lavado de manos, la convivencia junto a un sospechoso o diagnosticado por COVID-19, la desinfección de las habitaciones</w:t>
      </w:r>
      <w:r w:rsidR="0048639B" w:rsidRPr="411E1BEC">
        <w:rPr>
          <w:rFonts w:ascii="Tahoma" w:hAnsi="Tahoma" w:cs="Tahoma"/>
          <w:sz w:val="22"/>
          <w:szCs w:val="22"/>
        </w:rPr>
        <w:t xml:space="preserve">, </w:t>
      </w:r>
      <w:r w:rsidRPr="411E1BEC">
        <w:rPr>
          <w:rFonts w:ascii="Tahoma" w:hAnsi="Tahoma" w:cs="Tahoma"/>
          <w:sz w:val="22"/>
          <w:szCs w:val="22"/>
        </w:rPr>
        <w:t>los datos clave para prevenir la enfermedad</w:t>
      </w:r>
      <w:r w:rsidR="0048639B" w:rsidRPr="411E1BEC">
        <w:rPr>
          <w:rFonts w:ascii="Tahoma" w:hAnsi="Tahoma" w:cs="Tahoma"/>
          <w:sz w:val="22"/>
          <w:szCs w:val="22"/>
        </w:rPr>
        <w:t xml:space="preserve"> o </w:t>
      </w:r>
      <w:r w:rsidR="00430EAC" w:rsidRPr="411E1BEC">
        <w:rPr>
          <w:rFonts w:ascii="Tahoma" w:hAnsi="Tahoma" w:cs="Tahoma"/>
          <w:sz w:val="22"/>
          <w:szCs w:val="22"/>
        </w:rPr>
        <w:t>cómo proceder para salir a la calle con los niños con seguridad</w:t>
      </w:r>
      <w:r w:rsidR="0048639B" w:rsidRPr="411E1BEC">
        <w:rPr>
          <w:rFonts w:ascii="Tahoma" w:hAnsi="Tahoma" w:cs="Tahoma"/>
          <w:sz w:val="22"/>
          <w:szCs w:val="22"/>
        </w:rPr>
        <w:t>.</w:t>
      </w:r>
    </w:p>
    <w:p w14:paraId="03C71C88" w14:textId="77777777" w:rsidR="00B2641C" w:rsidRDefault="00B2641C" w:rsidP="00A733A5">
      <w:pPr>
        <w:spacing w:before="120" w:after="120" w:line="312" w:lineRule="auto"/>
        <w:ind w:left="-567" w:right="-574"/>
        <w:jc w:val="both"/>
        <w:rPr>
          <w:rFonts w:ascii="Tahoma" w:hAnsi="Tahoma" w:cs="Tahoma"/>
          <w:sz w:val="22"/>
          <w:szCs w:val="22"/>
        </w:rPr>
      </w:pPr>
    </w:p>
    <w:sectPr w:rsidR="00B2641C" w:rsidSect="0063789B">
      <w:headerReference w:type="default" r:id="rId13"/>
      <w:footerReference w:type="default" r:id="rId14"/>
      <w:pgSz w:w="11900" w:h="16840"/>
      <w:pgMar w:top="1417" w:right="1701" w:bottom="1417" w:left="1701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64333A" w14:textId="77777777" w:rsidR="00691F3F" w:rsidRDefault="00691F3F" w:rsidP="004E5AB1">
      <w:r>
        <w:separator/>
      </w:r>
    </w:p>
  </w:endnote>
  <w:endnote w:type="continuationSeparator" w:id="0">
    <w:p w14:paraId="025E9779" w14:textId="77777777" w:rsidR="00691F3F" w:rsidRDefault="00691F3F" w:rsidP="004E5AB1">
      <w:r>
        <w:continuationSeparator/>
      </w:r>
    </w:p>
  </w:endnote>
  <w:endnote w:type="continuationNotice" w:id="1">
    <w:p w14:paraId="649FD922" w14:textId="77777777" w:rsidR="00691F3F" w:rsidRDefault="00691F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8023E" w14:textId="77777777" w:rsidR="000E33C5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</w:rPr>
    </w:pPr>
  </w:p>
  <w:p w14:paraId="2DEAD034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sz w:val="22"/>
        <w:szCs w:val="22"/>
      </w:rPr>
      <w:t xml:space="preserve">Consejo General de Enfermería - Departamento de Comunicación. </w:t>
    </w:r>
  </w:p>
  <w:p w14:paraId="24421FE7" w14:textId="77777777" w:rsidR="000E33C5" w:rsidRPr="002A735F" w:rsidRDefault="000E33C5" w:rsidP="004E5AB1">
    <w:pPr>
      <w:pStyle w:val="Piedepgina"/>
      <w:tabs>
        <w:tab w:val="clear" w:pos="4252"/>
        <w:tab w:val="clear" w:pos="8504"/>
      </w:tabs>
      <w:ind w:left="-540" w:right="-496"/>
      <w:jc w:val="center"/>
      <w:rPr>
        <w:rFonts w:ascii="Arial" w:hAnsi="Arial" w:cs="Arial"/>
        <w:sz w:val="22"/>
        <w:szCs w:val="22"/>
      </w:rPr>
    </w:pPr>
    <w:r w:rsidRPr="002A735F">
      <w:rPr>
        <w:rFonts w:ascii="Arial" w:hAnsi="Arial" w:cs="Arial"/>
        <w:noProof/>
        <w:sz w:val="22"/>
        <w:szCs w:val="22"/>
      </w:rPr>
      <w:t xml:space="preserve">Tel. 91 334 55 13 / 20. Íñigo Lapetra: 680 738 693 - </w:t>
    </w:r>
    <w:r w:rsidRPr="002A735F">
      <w:rPr>
        <w:rFonts w:ascii="Arial" w:hAnsi="Arial" w:cs="Arial"/>
        <w:sz w:val="22"/>
        <w:szCs w:val="22"/>
      </w:rPr>
      <w:t>C/ Fuente del Rey, 2</w:t>
    </w:r>
    <w:r w:rsidRPr="002A735F">
      <w:rPr>
        <w:rFonts w:ascii="Arial" w:hAnsi="Arial" w:cs="Arial"/>
        <w:noProof/>
        <w:sz w:val="22"/>
        <w:szCs w:val="22"/>
      </w:rPr>
      <w:t xml:space="preserve"> 28023 Madrid.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40E34" w14:textId="77777777" w:rsidR="00691F3F" w:rsidRDefault="00691F3F" w:rsidP="004E5AB1">
      <w:r>
        <w:separator/>
      </w:r>
    </w:p>
  </w:footnote>
  <w:footnote w:type="continuationSeparator" w:id="0">
    <w:p w14:paraId="37918AE7" w14:textId="77777777" w:rsidR="00691F3F" w:rsidRDefault="00691F3F" w:rsidP="004E5AB1">
      <w:r>
        <w:continuationSeparator/>
      </w:r>
    </w:p>
  </w:footnote>
  <w:footnote w:type="continuationNotice" w:id="1">
    <w:p w14:paraId="0EF1F368" w14:textId="77777777" w:rsidR="00691F3F" w:rsidRDefault="00691F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7211" w14:textId="77777777" w:rsidR="00BF2144" w:rsidRDefault="00BF2144">
    <w:pPr>
      <w:pStyle w:val="Encabezado"/>
    </w:pPr>
  </w:p>
  <w:p w14:paraId="089F26A4" w14:textId="6663B728" w:rsidR="00BF2144" w:rsidRDefault="00E433F3">
    <w:pPr>
      <w:pStyle w:val="Encabezado"/>
    </w:pPr>
    <w:r>
      <w:rPr>
        <w:noProof/>
      </w:rPr>
      <w:drawing>
        <wp:anchor distT="0" distB="0" distL="114300" distR="114300" simplePos="0" relativeHeight="251660289" behindDoc="0" locked="0" layoutInCell="1" allowOverlap="1" wp14:anchorId="47F0E2C4" wp14:editId="1A766030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139038" cy="1150716"/>
          <wp:effectExtent l="0" t="0" r="444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9038" cy="1150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041" w:rsidRPr="00BF2144">
      <w:rPr>
        <w:noProof/>
      </w:rPr>
      <w:drawing>
        <wp:anchor distT="0" distB="0" distL="114300" distR="114300" simplePos="0" relativeHeight="251658240" behindDoc="0" locked="0" layoutInCell="1" allowOverlap="1" wp14:anchorId="4642DE1F" wp14:editId="11BF45DB">
          <wp:simplePos x="0" y="0"/>
          <wp:positionH relativeFrom="margin">
            <wp:posOffset>-537210</wp:posOffset>
          </wp:positionH>
          <wp:positionV relativeFrom="paragraph">
            <wp:posOffset>273851</wp:posOffset>
          </wp:positionV>
          <wp:extent cx="2421255" cy="571167"/>
          <wp:effectExtent l="0" t="0" r="0" b="635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GEa.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1255" cy="571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0C9BF4" w14:textId="544140E7" w:rsidR="000E33C5" w:rsidRDefault="00E433F3">
    <w:pPr>
      <w:pStyle w:val="Encabezado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4A4926A" wp14:editId="1A9D36A8">
          <wp:simplePos x="0" y="0"/>
          <wp:positionH relativeFrom="margin">
            <wp:posOffset>2167891</wp:posOffset>
          </wp:positionH>
          <wp:positionV relativeFrom="paragraph">
            <wp:posOffset>8890</wp:posOffset>
          </wp:positionV>
          <wp:extent cx="1619250" cy="910828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22478" cy="912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7AC98" w14:textId="1F8C19BA" w:rsidR="000E33C5" w:rsidRDefault="000E33C5">
    <w:pPr>
      <w:pStyle w:val="Encabezado"/>
    </w:pPr>
  </w:p>
  <w:p w14:paraId="595F9E3B" w14:textId="7996545C" w:rsidR="00301E3A" w:rsidRDefault="00776C34" w:rsidP="00776C34">
    <w:pPr>
      <w:pStyle w:val="Encabezado"/>
      <w:tabs>
        <w:tab w:val="clear" w:pos="4252"/>
        <w:tab w:val="clear" w:pos="8504"/>
        <w:tab w:val="center" w:pos="4249"/>
      </w:tabs>
    </w:pPr>
    <w:r>
      <w:tab/>
    </w:r>
  </w:p>
  <w:p w14:paraId="6BC557E7" w14:textId="620D4C01" w:rsidR="00776C34" w:rsidRDefault="00776C34" w:rsidP="00776C34">
    <w:pPr>
      <w:pStyle w:val="Encabezado"/>
      <w:tabs>
        <w:tab w:val="clear" w:pos="4252"/>
        <w:tab w:val="clear" w:pos="8504"/>
        <w:tab w:val="center" w:pos="4249"/>
      </w:tabs>
    </w:pPr>
  </w:p>
  <w:p w14:paraId="563F0B0D" w14:textId="15B6B518" w:rsidR="00776C34" w:rsidRDefault="00776C34" w:rsidP="00776C34">
    <w:pPr>
      <w:pStyle w:val="Encabezado"/>
      <w:tabs>
        <w:tab w:val="clear" w:pos="4252"/>
        <w:tab w:val="clear" w:pos="8504"/>
        <w:tab w:val="center" w:pos="4249"/>
      </w:tabs>
    </w:pPr>
  </w:p>
  <w:p w14:paraId="1D4E0BB3" w14:textId="77777777" w:rsidR="00605815" w:rsidRDefault="00605815" w:rsidP="00776C34">
    <w:pPr>
      <w:pStyle w:val="Encabezado"/>
      <w:tabs>
        <w:tab w:val="clear" w:pos="4252"/>
        <w:tab w:val="clear" w:pos="8504"/>
        <w:tab w:val="center" w:pos="4249"/>
      </w:tabs>
    </w:pPr>
  </w:p>
  <w:p w14:paraId="2DD0BB10" w14:textId="77777777" w:rsidR="00776C34" w:rsidRDefault="00776C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34A9F"/>
    <w:multiLevelType w:val="hybridMultilevel"/>
    <w:tmpl w:val="16D2C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A7572"/>
    <w:multiLevelType w:val="hybridMultilevel"/>
    <w:tmpl w:val="CFE29F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E1CF0"/>
    <w:multiLevelType w:val="hybridMultilevel"/>
    <w:tmpl w:val="A6FCB81C"/>
    <w:lvl w:ilvl="0" w:tplc="0C0A0005">
      <w:start w:val="1"/>
      <w:numFmt w:val="bullet"/>
      <w:lvlText w:val=""/>
      <w:lvlJc w:val="left"/>
      <w:pPr>
        <w:ind w:left="567" w:hanging="360"/>
      </w:pPr>
      <w:rPr>
        <w:rFonts w:ascii="Wingdings" w:hAnsi="Wingdings" w:hint="default"/>
        <w:b/>
        <w:i w:val="0"/>
        <w:color w:val="auto"/>
        <w:sz w:val="28"/>
      </w:rPr>
    </w:lvl>
    <w:lvl w:ilvl="1" w:tplc="0C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 w15:restartNumberingAfterBreak="0">
    <w:nsid w:val="1EE26AB7"/>
    <w:multiLevelType w:val="hybridMultilevel"/>
    <w:tmpl w:val="9C98053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A2E1D"/>
    <w:multiLevelType w:val="hybridMultilevel"/>
    <w:tmpl w:val="AA5E74EC"/>
    <w:lvl w:ilvl="0" w:tplc="0C0A000F">
      <w:start w:val="1"/>
      <w:numFmt w:val="decimal"/>
      <w:lvlText w:val="%1."/>
      <w:lvlJc w:val="left"/>
      <w:pPr>
        <w:ind w:left="11" w:hanging="360"/>
      </w:pPr>
    </w:lvl>
    <w:lvl w:ilvl="1" w:tplc="0C0A0019" w:tentative="1">
      <w:start w:val="1"/>
      <w:numFmt w:val="lowerLetter"/>
      <w:lvlText w:val="%2."/>
      <w:lvlJc w:val="left"/>
      <w:pPr>
        <w:ind w:left="731" w:hanging="360"/>
      </w:pPr>
    </w:lvl>
    <w:lvl w:ilvl="2" w:tplc="0C0A001B" w:tentative="1">
      <w:start w:val="1"/>
      <w:numFmt w:val="lowerRoman"/>
      <w:lvlText w:val="%3."/>
      <w:lvlJc w:val="right"/>
      <w:pPr>
        <w:ind w:left="1451" w:hanging="180"/>
      </w:pPr>
    </w:lvl>
    <w:lvl w:ilvl="3" w:tplc="0C0A000F" w:tentative="1">
      <w:start w:val="1"/>
      <w:numFmt w:val="decimal"/>
      <w:lvlText w:val="%4."/>
      <w:lvlJc w:val="left"/>
      <w:pPr>
        <w:ind w:left="2171" w:hanging="360"/>
      </w:pPr>
    </w:lvl>
    <w:lvl w:ilvl="4" w:tplc="0C0A0019" w:tentative="1">
      <w:start w:val="1"/>
      <w:numFmt w:val="lowerLetter"/>
      <w:lvlText w:val="%5."/>
      <w:lvlJc w:val="left"/>
      <w:pPr>
        <w:ind w:left="2891" w:hanging="360"/>
      </w:pPr>
    </w:lvl>
    <w:lvl w:ilvl="5" w:tplc="0C0A001B" w:tentative="1">
      <w:start w:val="1"/>
      <w:numFmt w:val="lowerRoman"/>
      <w:lvlText w:val="%6."/>
      <w:lvlJc w:val="right"/>
      <w:pPr>
        <w:ind w:left="3611" w:hanging="180"/>
      </w:pPr>
    </w:lvl>
    <w:lvl w:ilvl="6" w:tplc="0C0A000F" w:tentative="1">
      <w:start w:val="1"/>
      <w:numFmt w:val="decimal"/>
      <w:lvlText w:val="%7."/>
      <w:lvlJc w:val="left"/>
      <w:pPr>
        <w:ind w:left="4331" w:hanging="360"/>
      </w:pPr>
    </w:lvl>
    <w:lvl w:ilvl="7" w:tplc="0C0A0019" w:tentative="1">
      <w:start w:val="1"/>
      <w:numFmt w:val="lowerLetter"/>
      <w:lvlText w:val="%8."/>
      <w:lvlJc w:val="left"/>
      <w:pPr>
        <w:ind w:left="5051" w:hanging="360"/>
      </w:pPr>
    </w:lvl>
    <w:lvl w:ilvl="8" w:tplc="0C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" w15:restartNumberingAfterBreak="0">
    <w:nsid w:val="3D1D3266"/>
    <w:multiLevelType w:val="hybridMultilevel"/>
    <w:tmpl w:val="3D78A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47936"/>
    <w:multiLevelType w:val="hybridMultilevel"/>
    <w:tmpl w:val="DA741472"/>
    <w:lvl w:ilvl="0" w:tplc="04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9F03845"/>
    <w:multiLevelType w:val="hybridMultilevel"/>
    <w:tmpl w:val="7B96C6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51AB9"/>
    <w:multiLevelType w:val="hybridMultilevel"/>
    <w:tmpl w:val="D53E5B3A"/>
    <w:lvl w:ilvl="0" w:tplc="1298C666">
      <w:start w:val="12"/>
      <w:numFmt w:val="bullet"/>
      <w:lvlText w:val="-"/>
      <w:lvlJc w:val="left"/>
      <w:pPr>
        <w:ind w:left="-207" w:hanging="360"/>
      </w:pPr>
      <w:rPr>
        <w:rFonts w:ascii="Tahoma" w:eastAsiaTheme="minorEastAsia" w:hAnsi="Tahoma" w:cs="Tahoma" w:hint="default"/>
      </w:rPr>
    </w:lvl>
    <w:lvl w:ilvl="1" w:tplc="040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5C991CBB"/>
    <w:multiLevelType w:val="hybridMultilevel"/>
    <w:tmpl w:val="B8D6A25E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5F8C5A27"/>
    <w:multiLevelType w:val="hybridMultilevel"/>
    <w:tmpl w:val="A1F6CF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5C4889"/>
    <w:multiLevelType w:val="hybridMultilevel"/>
    <w:tmpl w:val="599E9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0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A6"/>
    <w:rsid w:val="000017AA"/>
    <w:rsid w:val="0000308A"/>
    <w:rsid w:val="00004DFD"/>
    <w:rsid w:val="00006153"/>
    <w:rsid w:val="00012246"/>
    <w:rsid w:val="00012EAA"/>
    <w:rsid w:val="00014227"/>
    <w:rsid w:val="0001472C"/>
    <w:rsid w:val="00032085"/>
    <w:rsid w:val="00032226"/>
    <w:rsid w:val="00033C58"/>
    <w:rsid w:val="00042FE9"/>
    <w:rsid w:val="00057DDD"/>
    <w:rsid w:val="000626E1"/>
    <w:rsid w:val="00063C04"/>
    <w:rsid w:val="000643AE"/>
    <w:rsid w:val="0006652A"/>
    <w:rsid w:val="00070882"/>
    <w:rsid w:val="00071763"/>
    <w:rsid w:val="00071D4F"/>
    <w:rsid w:val="00076B3E"/>
    <w:rsid w:val="00081CD6"/>
    <w:rsid w:val="000844F5"/>
    <w:rsid w:val="00084EB8"/>
    <w:rsid w:val="00086CA5"/>
    <w:rsid w:val="00086FBB"/>
    <w:rsid w:val="00087C77"/>
    <w:rsid w:val="00090C8F"/>
    <w:rsid w:val="000916BD"/>
    <w:rsid w:val="000A01ED"/>
    <w:rsid w:val="000A46E6"/>
    <w:rsid w:val="000A47DC"/>
    <w:rsid w:val="000A48DD"/>
    <w:rsid w:val="000A4FEC"/>
    <w:rsid w:val="000A588D"/>
    <w:rsid w:val="000A73BD"/>
    <w:rsid w:val="000A7B40"/>
    <w:rsid w:val="000B1DDC"/>
    <w:rsid w:val="000B4E82"/>
    <w:rsid w:val="000B5A82"/>
    <w:rsid w:val="000C333E"/>
    <w:rsid w:val="000C3E9D"/>
    <w:rsid w:val="000D2634"/>
    <w:rsid w:val="000D2AA9"/>
    <w:rsid w:val="000D2ADE"/>
    <w:rsid w:val="000D3F8F"/>
    <w:rsid w:val="000D7E2E"/>
    <w:rsid w:val="000E16CB"/>
    <w:rsid w:val="000E33C5"/>
    <w:rsid w:val="000E5842"/>
    <w:rsid w:val="000E6970"/>
    <w:rsid w:val="000E7E87"/>
    <w:rsid w:val="000F0C20"/>
    <w:rsid w:val="00106653"/>
    <w:rsid w:val="00107C47"/>
    <w:rsid w:val="001230DF"/>
    <w:rsid w:val="0012380A"/>
    <w:rsid w:val="001254AA"/>
    <w:rsid w:val="001270C7"/>
    <w:rsid w:val="00136043"/>
    <w:rsid w:val="00136E8E"/>
    <w:rsid w:val="00144FAA"/>
    <w:rsid w:val="001600C8"/>
    <w:rsid w:val="0016102F"/>
    <w:rsid w:val="00163E91"/>
    <w:rsid w:val="001663E3"/>
    <w:rsid w:val="001667FC"/>
    <w:rsid w:val="00170A12"/>
    <w:rsid w:val="00170C83"/>
    <w:rsid w:val="0017127C"/>
    <w:rsid w:val="00171622"/>
    <w:rsid w:val="00172765"/>
    <w:rsid w:val="001838E8"/>
    <w:rsid w:val="00186EC2"/>
    <w:rsid w:val="00187FED"/>
    <w:rsid w:val="001A77B2"/>
    <w:rsid w:val="001B25E6"/>
    <w:rsid w:val="001C2334"/>
    <w:rsid w:val="001C2407"/>
    <w:rsid w:val="001C2979"/>
    <w:rsid w:val="001C2B01"/>
    <w:rsid w:val="001C622E"/>
    <w:rsid w:val="001C717C"/>
    <w:rsid w:val="001D07D3"/>
    <w:rsid w:val="001D3DBE"/>
    <w:rsid w:val="001D58AB"/>
    <w:rsid w:val="001E11DA"/>
    <w:rsid w:val="001E2704"/>
    <w:rsid w:val="001E3725"/>
    <w:rsid w:val="001E3C69"/>
    <w:rsid w:val="001E3E05"/>
    <w:rsid w:val="001E5B26"/>
    <w:rsid w:val="001F1B3F"/>
    <w:rsid w:val="001F53B6"/>
    <w:rsid w:val="001F6967"/>
    <w:rsid w:val="0020251A"/>
    <w:rsid w:val="0020264D"/>
    <w:rsid w:val="0020702F"/>
    <w:rsid w:val="0020745F"/>
    <w:rsid w:val="00210CEE"/>
    <w:rsid w:val="00213CC0"/>
    <w:rsid w:val="0022001E"/>
    <w:rsid w:val="00222C8C"/>
    <w:rsid w:val="00223194"/>
    <w:rsid w:val="00226FFD"/>
    <w:rsid w:val="00240835"/>
    <w:rsid w:val="00240B69"/>
    <w:rsid w:val="00241B8C"/>
    <w:rsid w:val="0024482F"/>
    <w:rsid w:val="002473B0"/>
    <w:rsid w:val="0025311C"/>
    <w:rsid w:val="00253F00"/>
    <w:rsid w:val="002559D4"/>
    <w:rsid w:val="002606B7"/>
    <w:rsid w:val="00263CA7"/>
    <w:rsid w:val="00264745"/>
    <w:rsid w:val="00265D2E"/>
    <w:rsid w:val="00271D9F"/>
    <w:rsid w:val="0027362E"/>
    <w:rsid w:val="002754AB"/>
    <w:rsid w:val="00276D70"/>
    <w:rsid w:val="002778F5"/>
    <w:rsid w:val="0029351E"/>
    <w:rsid w:val="002942F8"/>
    <w:rsid w:val="0029451B"/>
    <w:rsid w:val="00295A6E"/>
    <w:rsid w:val="00297EE4"/>
    <w:rsid w:val="002A2597"/>
    <w:rsid w:val="002A311B"/>
    <w:rsid w:val="002A735F"/>
    <w:rsid w:val="002C18B0"/>
    <w:rsid w:val="002C3FF0"/>
    <w:rsid w:val="002E0980"/>
    <w:rsid w:val="002E7D72"/>
    <w:rsid w:val="002F15F7"/>
    <w:rsid w:val="002F259F"/>
    <w:rsid w:val="002F3F18"/>
    <w:rsid w:val="002F4C23"/>
    <w:rsid w:val="002F5DB3"/>
    <w:rsid w:val="002F6C81"/>
    <w:rsid w:val="002F7EF6"/>
    <w:rsid w:val="00300AD3"/>
    <w:rsid w:val="00301E3A"/>
    <w:rsid w:val="003042AD"/>
    <w:rsid w:val="00305C21"/>
    <w:rsid w:val="0031086C"/>
    <w:rsid w:val="0031793A"/>
    <w:rsid w:val="00322812"/>
    <w:rsid w:val="00322D27"/>
    <w:rsid w:val="003273D8"/>
    <w:rsid w:val="00330AEC"/>
    <w:rsid w:val="00333D02"/>
    <w:rsid w:val="00340BD5"/>
    <w:rsid w:val="003443B6"/>
    <w:rsid w:val="00344450"/>
    <w:rsid w:val="0035358E"/>
    <w:rsid w:val="0035411B"/>
    <w:rsid w:val="00363105"/>
    <w:rsid w:val="00363D5F"/>
    <w:rsid w:val="00363EAE"/>
    <w:rsid w:val="00364788"/>
    <w:rsid w:val="00364856"/>
    <w:rsid w:val="00371DDA"/>
    <w:rsid w:val="00380060"/>
    <w:rsid w:val="00392A6E"/>
    <w:rsid w:val="003936EF"/>
    <w:rsid w:val="00395D07"/>
    <w:rsid w:val="00396CB3"/>
    <w:rsid w:val="003A04C1"/>
    <w:rsid w:val="003A3268"/>
    <w:rsid w:val="003A592C"/>
    <w:rsid w:val="003A75E4"/>
    <w:rsid w:val="003B28B3"/>
    <w:rsid w:val="003B5E47"/>
    <w:rsid w:val="003C00ED"/>
    <w:rsid w:val="003C07AB"/>
    <w:rsid w:val="003C15A3"/>
    <w:rsid w:val="003D35DF"/>
    <w:rsid w:val="003E578E"/>
    <w:rsid w:val="003E6110"/>
    <w:rsid w:val="003E654F"/>
    <w:rsid w:val="003F0F96"/>
    <w:rsid w:val="003F2BB8"/>
    <w:rsid w:val="004047F2"/>
    <w:rsid w:val="004153F7"/>
    <w:rsid w:val="00415566"/>
    <w:rsid w:val="00416589"/>
    <w:rsid w:val="004174AF"/>
    <w:rsid w:val="004211B8"/>
    <w:rsid w:val="00430ADB"/>
    <w:rsid w:val="00430EAC"/>
    <w:rsid w:val="00442F2A"/>
    <w:rsid w:val="00444E9A"/>
    <w:rsid w:val="00446EA1"/>
    <w:rsid w:val="00451536"/>
    <w:rsid w:val="0045492B"/>
    <w:rsid w:val="0045537B"/>
    <w:rsid w:val="00456A10"/>
    <w:rsid w:val="004576F6"/>
    <w:rsid w:val="0045790C"/>
    <w:rsid w:val="00457E59"/>
    <w:rsid w:val="00464DF0"/>
    <w:rsid w:val="0046543D"/>
    <w:rsid w:val="004662DD"/>
    <w:rsid w:val="004663B9"/>
    <w:rsid w:val="00466861"/>
    <w:rsid w:val="00467F59"/>
    <w:rsid w:val="0047095D"/>
    <w:rsid w:val="004733FC"/>
    <w:rsid w:val="00476C4D"/>
    <w:rsid w:val="0048639B"/>
    <w:rsid w:val="00491BD9"/>
    <w:rsid w:val="004925A4"/>
    <w:rsid w:val="00496954"/>
    <w:rsid w:val="004A06AB"/>
    <w:rsid w:val="004A0D0E"/>
    <w:rsid w:val="004B60CA"/>
    <w:rsid w:val="004B7A6C"/>
    <w:rsid w:val="004C2CBB"/>
    <w:rsid w:val="004C3460"/>
    <w:rsid w:val="004C700F"/>
    <w:rsid w:val="004D2C57"/>
    <w:rsid w:val="004D34B2"/>
    <w:rsid w:val="004D425F"/>
    <w:rsid w:val="004D5E69"/>
    <w:rsid w:val="004D7EB4"/>
    <w:rsid w:val="004E48EA"/>
    <w:rsid w:val="004E5AB1"/>
    <w:rsid w:val="004E7DAF"/>
    <w:rsid w:val="004F003B"/>
    <w:rsid w:val="004F1DC0"/>
    <w:rsid w:val="005033F2"/>
    <w:rsid w:val="00512C46"/>
    <w:rsid w:val="0051397E"/>
    <w:rsid w:val="00513AD9"/>
    <w:rsid w:val="0052141B"/>
    <w:rsid w:val="005241D1"/>
    <w:rsid w:val="0052593C"/>
    <w:rsid w:val="00540130"/>
    <w:rsid w:val="00540D48"/>
    <w:rsid w:val="00544B81"/>
    <w:rsid w:val="005522B2"/>
    <w:rsid w:val="00554098"/>
    <w:rsid w:val="0055606F"/>
    <w:rsid w:val="00556D8C"/>
    <w:rsid w:val="0056395D"/>
    <w:rsid w:val="005670B0"/>
    <w:rsid w:val="00582812"/>
    <w:rsid w:val="00592427"/>
    <w:rsid w:val="0059377C"/>
    <w:rsid w:val="0059633E"/>
    <w:rsid w:val="00596348"/>
    <w:rsid w:val="00596FAB"/>
    <w:rsid w:val="005A1311"/>
    <w:rsid w:val="005A231C"/>
    <w:rsid w:val="005B3748"/>
    <w:rsid w:val="005B4A43"/>
    <w:rsid w:val="005B694A"/>
    <w:rsid w:val="005C0568"/>
    <w:rsid w:val="005C13C2"/>
    <w:rsid w:val="005C78B8"/>
    <w:rsid w:val="005D6965"/>
    <w:rsid w:val="005E5BBD"/>
    <w:rsid w:val="005E731A"/>
    <w:rsid w:val="005F117B"/>
    <w:rsid w:val="005F403E"/>
    <w:rsid w:val="005F7D58"/>
    <w:rsid w:val="0060115B"/>
    <w:rsid w:val="006020BF"/>
    <w:rsid w:val="00605815"/>
    <w:rsid w:val="00610DFC"/>
    <w:rsid w:val="006110C0"/>
    <w:rsid w:val="006162A6"/>
    <w:rsid w:val="00620599"/>
    <w:rsid w:val="0062072B"/>
    <w:rsid w:val="00622742"/>
    <w:rsid w:val="006267A7"/>
    <w:rsid w:val="00627E19"/>
    <w:rsid w:val="0063789B"/>
    <w:rsid w:val="0064099F"/>
    <w:rsid w:val="00643318"/>
    <w:rsid w:val="0064457E"/>
    <w:rsid w:val="00650B2B"/>
    <w:rsid w:val="0065400B"/>
    <w:rsid w:val="00660CAF"/>
    <w:rsid w:val="0066113C"/>
    <w:rsid w:val="00671E9C"/>
    <w:rsid w:val="00673556"/>
    <w:rsid w:val="00680538"/>
    <w:rsid w:val="006812F8"/>
    <w:rsid w:val="00686F52"/>
    <w:rsid w:val="00691D7E"/>
    <w:rsid w:val="00691F3F"/>
    <w:rsid w:val="00694C43"/>
    <w:rsid w:val="00695984"/>
    <w:rsid w:val="006A064F"/>
    <w:rsid w:val="006A3D7A"/>
    <w:rsid w:val="006B0CA3"/>
    <w:rsid w:val="006B11B7"/>
    <w:rsid w:val="006B1B36"/>
    <w:rsid w:val="006B3A32"/>
    <w:rsid w:val="006B5577"/>
    <w:rsid w:val="006B5D7A"/>
    <w:rsid w:val="006B73DA"/>
    <w:rsid w:val="006D3907"/>
    <w:rsid w:val="006D3C85"/>
    <w:rsid w:val="006D52CD"/>
    <w:rsid w:val="006D57E8"/>
    <w:rsid w:val="006D5C30"/>
    <w:rsid w:val="006E5AD3"/>
    <w:rsid w:val="006E69D1"/>
    <w:rsid w:val="006F7829"/>
    <w:rsid w:val="00700385"/>
    <w:rsid w:val="00704E31"/>
    <w:rsid w:val="0071414B"/>
    <w:rsid w:val="00725919"/>
    <w:rsid w:val="00735BE3"/>
    <w:rsid w:val="00736E51"/>
    <w:rsid w:val="00741857"/>
    <w:rsid w:val="0074401E"/>
    <w:rsid w:val="0075008E"/>
    <w:rsid w:val="00752C77"/>
    <w:rsid w:val="00756ABE"/>
    <w:rsid w:val="00764293"/>
    <w:rsid w:val="00765244"/>
    <w:rsid w:val="007669E3"/>
    <w:rsid w:val="00766EC1"/>
    <w:rsid w:val="00767FB0"/>
    <w:rsid w:val="007738CA"/>
    <w:rsid w:val="0077565A"/>
    <w:rsid w:val="00776C34"/>
    <w:rsid w:val="00780DB2"/>
    <w:rsid w:val="00783C13"/>
    <w:rsid w:val="00784C92"/>
    <w:rsid w:val="00786E11"/>
    <w:rsid w:val="0079021B"/>
    <w:rsid w:val="00792915"/>
    <w:rsid w:val="007933A9"/>
    <w:rsid w:val="007973B4"/>
    <w:rsid w:val="007976A0"/>
    <w:rsid w:val="007A06F5"/>
    <w:rsid w:val="007A31F1"/>
    <w:rsid w:val="007B2136"/>
    <w:rsid w:val="007B5331"/>
    <w:rsid w:val="007B7595"/>
    <w:rsid w:val="007C252B"/>
    <w:rsid w:val="007C275C"/>
    <w:rsid w:val="007C2DAE"/>
    <w:rsid w:val="007D5B61"/>
    <w:rsid w:val="007E4F09"/>
    <w:rsid w:val="007F22A4"/>
    <w:rsid w:val="007F4C70"/>
    <w:rsid w:val="00802D85"/>
    <w:rsid w:val="0080376A"/>
    <w:rsid w:val="0080402D"/>
    <w:rsid w:val="008049F5"/>
    <w:rsid w:val="008266D3"/>
    <w:rsid w:val="008345A0"/>
    <w:rsid w:val="00842169"/>
    <w:rsid w:val="00847470"/>
    <w:rsid w:val="00847567"/>
    <w:rsid w:val="00850D61"/>
    <w:rsid w:val="00852443"/>
    <w:rsid w:val="008524A7"/>
    <w:rsid w:val="00855534"/>
    <w:rsid w:val="00855BC4"/>
    <w:rsid w:val="00857C1B"/>
    <w:rsid w:val="00866AF6"/>
    <w:rsid w:val="008716A5"/>
    <w:rsid w:val="008819E1"/>
    <w:rsid w:val="00886B04"/>
    <w:rsid w:val="00895ACF"/>
    <w:rsid w:val="008961B6"/>
    <w:rsid w:val="008966CD"/>
    <w:rsid w:val="008A3A8D"/>
    <w:rsid w:val="008A64BF"/>
    <w:rsid w:val="008B0C51"/>
    <w:rsid w:val="008B31EB"/>
    <w:rsid w:val="008B7EE3"/>
    <w:rsid w:val="008C437C"/>
    <w:rsid w:val="008C65F5"/>
    <w:rsid w:val="008D01EC"/>
    <w:rsid w:val="008D0680"/>
    <w:rsid w:val="008D1CB7"/>
    <w:rsid w:val="008D7982"/>
    <w:rsid w:val="008E1BE3"/>
    <w:rsid w:val="008E516F"/>
    <w:rsid w:val="008F15EF"/>
    <w:rsid w:val="008F58D7"/>
    <w:rsid w:val="00901BC4"/>
    <w:rsid w:val="0090286F"/>
    <w:rsid w:val="00905598"/>
    <w:rsid w:val="00905C77"/>
    <w:rsid w:val="00906D8A"/>
    <w:rsid w:val="00906E13"/>
    <w:rsid w:val="0091153E"/>
    <w:rsid w:val="00911EDF"/>
    <w:rsid w:val="00923B6B"/>
    <w:rsid w:val="00924155"/>
    <w:rsid w:val="00932B35"/>
    <w:rsid w:val="00935299"/>
    <w:rsid w:val="00945FD0"/>
    <w:rsid w:val="00946487"/>
    <w:rsid w:val="00954226"/>
    <w:rsid w:val="00956055"/>
    <w:rsid w:val="009601C6"/>
    <w:rsid w:val="0096031F"/>
    <w:rsid w:val="009828C2"/>
    <w:rsid w:val="00985CA2"/>
    <w:rsid w:val="0098725B"/>
    <w:rsid w:val="00997A01"/>
    <w:rsid w:val="009A1905"/>
    <w:rsid w:val="009B0188"/>
    <w:rsid w:val="009B1DE6"/>
    <w:rsid w:val="009B4509"/>
    <w:rsid w:val="009C1B27"/>
    <w:rsid w:val="009E0872"/>
    <w:rsid w:val="009E14DB"/>
    <w:rsid w:val="009E33CD"/>
    <w:rsid w:val="009F11CB"/>
    <w:rsid w:val="009F1B1F"/>
    <w:rsid w:val="009F4BAE"/>
    <w:rsid w:val="009F7300"/>
    <w:rsid w:val="00A10F50"/>
    <w:rsid w:val="00A122FC"/>
    <w:rsid w:val="00A17CAA"/>
    <w:rsid w:val="00A17D1E"/>
    <w:rsid w:val="00A329AA"/>
    <w:rsid w:val="00A41105"/>
    <w:rsid w:val="00A41EA1"/>
    <w:rsid w:val="00A42E6E"/>
    <w:rsid w:val="00A43325"/>
    <w:rsid w:val="00A4379D"/>
    <w:rsid w:val="00A44A1A"/>
    <w:rsid w:val="00A522F2"/>
    <w:rsid w:val="00A56A23"/>
    <w:rsid w:val="00A676F9"/>
    <w:rsid w:val="00A70251"/>
    <w:rsid w:val="00A733A5"/>
    <w:rsid w:val="00A73F8F"/>
    <w:rsid w:val="00A744D3"/>
    <w:rsid w:val="00A8339C"/>
    <w:rsid w:val="00A92AC5"/>
    <w:rsid w:val="00A92B8B"/>
    <w:rsid w:val="00A934C9"/>
    <w:rsid w:val="00A95CBC"/>
    <w:rsid w:val="00A96ED3"/>
    <w:rsid w:val="00AA1114"/>
    <w:rsid w:val="00AA14E5"/>
    <w:rsid w:val="00AA16B7"/>
    <w:rsid w:val="00AA5632"/>
    <w:rsid w:val="00AA7FE4"/>
    <w:rsid w:val="00AB0068"/>
    <w:rsid w:val="00AB03B6"/>
    <w:rsid w:val="00AB1DD5"/>
    <w:rsid w:val="00AB2188"/>
    <w:rsid w:val="00AB457C"/>
    <w:rsid w:val="00AC0038"/>
    <w:rsid w:val="00AD5C5A"/>
    <w:rsid w:val="00AD6E21"/>
    <w:rsid w:val="00AE43BB"/>
    <w:rsid w:val="00AE441F"/>
    <w:rsid w:val="00AF6CA6"/>
    <w:rsid w:val="00B0707C"/>
    <w:rsid w:val="00B108B2"/>
    <w:rsid w:val="00B1156D"/>
    <w:rsid w:val="00B1195B"/>
    <w:rsid w:val="00B11D46"/>
    <w:rsid w:val="00B13046"/>
    <w:rsid w:val="00B15FA0"/>
    <w:rsid w:val="00B2479C"/>
    <w:rsid w:val="00B24A09"/>
    <w:rsid w:val="00B2641C"/>
    <w:rsid w:val="00B4769F"/>
    <w:rsid w:val="00B55E06"/>
    <w:rsid w:val="00B56D99"/>
    <w:rsid w:val="00B60738"/>
    <w:rsid w:val="00B6449E"/>
    <w:rsid w:val="00B67ACA"/>
    <w:rsid w:val="00B7309B"/>
    <w:rsid w:val="00B76EC1"/>
    <w:rsid w:val="00B871E5"/>
    <w:rsid w:val="00B93A97"/>
    <w:rsid w:val="00B93FE6"/>
    <w:rsid w:val="00B95EC3"/>
    <w:rsid w:val="00B9708C"/>
    <w:rsid w:val="00BA42CF"/>
    <w:rsid w:val="00BB0210"/>
    <w:rsid w:val="00BB1A2D"/>
    <w:rsid w:val="00BB329D"/>
    <w:rsid w:val="00BB7585"/>
    <w:rsid w:val="00BB7DE9"/>
    <w:rsid w:val="00BC0358"/>
    <w:rsid w:val="00BC419E"/>
    <w:rsid w:val="00BD282B"/>
    <w:rsid w:val="00BD3EF6"/>
    <w:rsid w:val="00BD4981"/>
    <w:rsid w:val="00BD5123"/>
    <w:rsid w:val="00BD6DDF"/>
    <w:rsid w:val="00BD7A39"/>
    <w:rsid w:val="00BE06FE"/>
    <w:rsid w:val="00BE1400"/>
    <w:rsid w:val="00BE4580"/>
    <w:rsid w:val="00BE75A6"/>
    <w:rsid w:val="00BF1B3B"/>
    <w:rsid w:val="00BF2144"/>
    <w:rsid w:val="00BF3F82"/>
    <w:rsid w:val="00BF5458"/>
    <w:rsid w:val="00C0484D"/>
    <w:rsid w:val="00C05D77"/>
    <w:rsid w:val="00C05E65"/>
    <w:rsid w:val="00C13DBA"/>
    <w:rsid w:val="00C176EE"/>
    <w:rsid w:val="00C22BA9"/>
    <w:rsid w:val="00C25682"/>
    <w:rsid w:val="00C26618"/>
    <w:rsid w:val="00C372D8"/>
    <w:rsid w:val="00C37597"/>
    <w:rsid w:val="00C4714C"/>
    <w:rsid w:val="00C61D38"/>
    <w:rsid w:val="00C61EFB"/>
    <w:rsid w:val="00C66822"/>
    <w:rsid w:val="00C703E7"/>
    <w:rsid w:val="00C72074"/>
    <w:rsid w:val="00C7590E"/>
    <w:rsid w:val="00C76339"/>
    <w:rsid w:val="00C76A44"/>
    <w:rsid w:val="00C76DC8"/>
    <w:rsid w:val="00C809E3"/>
    <w:rsid w:val="00C959DF"/>
    <w:rsid w:val="00C97E3C"/>
    <w:rsid w:val="00CA0443"/>
    <w:rsid w:val="00CA1093"/>
    <w:rsid w:val="00CA161B"/>
    <w:rsid w:val="00CA3C65"/>
    <w:rsid w:val="00CA6D2A"/>
    <w:rsid w:val="00CB12FF"/>
    <w:rsid w:val="00CB2535"/>
    <w:rsid w:val="00CB4FEE"/>
    <w:rsid w:val="00CB5137"/>
    <w:rsid w:val="00CB73B1"/>
    <w:rsid w:val="00CC4C4F"/>
    <w:rsid w:val="00CC4C88"/>
    <w:rsid w:val="00CD2415"/>
    <w:rsid w:val="00CD262F"/>
    <w:rsid w:val="00CE0751"/>
    <w:rsid w:val="00CE16F4"/>
    <w:rsid w:val="00CF1F4F"/>
    <w:rsid w:val="00CF4413"/>
    <w:rsid w:val="00CF4DB3"/>
    <w:rsid w:val="00CF5A2F"/>
    <w:rsid w:val="00CF7D74"/>
    <w:rsid w:val="00D051A4"/>
    <w:rsid w:val="00D111DF"/>
    <w:rsid w:val="00D136DD"/>
    <w:rsid w:val="00D17C15"/>
    <w:rsid w:val="00D20332"/>
    <w:rsid w:val="00D21783"/>
    <w:rsid w:val="00D244AE"/>
    <w:rsid w:val="00D30280"/>
    <w:rsid w:val="00D31917"/>
    <w:rsid w:val="00D33904"/>
    <w:rsid w:val="00D34751"/>
    <w:rsid w:val="00D41185"/>
    <w:rsid w:val="00D44AD3"/>
    <w:rsid w:val="00D45108"/>
    <w:rsid w:val="00D472C2"/>
    <w:rsid w:val="00D528D8"/>
    <w:rsid w:val="00D530BB"/>
    <w:rsid w:val="00D546C2"/>
    <w:rsid w:val="00D57461"/>
    <w:rsid w:val="00D627A5"/>
    <w:rsid w:val="00D67152"/>
    <w:rsid w:val="00D70A45"/>
    <w:rsid w:val="00D72041"/>
    <w:rsid w:val="00D72FDB"/>
    <w:rsid w:val="00D8344C"/>
    <w:rsid w:val="00D8474A"/>
    <w:rsid w:val="00D84EA1"/>
    <w:rsid w:val="00D9085A"/>
    <w:rsid w:val="00D955F4"/>
    <w:rsid w:val="00DA1D9F"/>
    <w:rsid w:val="00DA38E2"/>
    <w:rsid w:val="00DA7990"/>
    <w:rsid w:val="00DB1A3B"/>
    <w:rsid w:val="00DB23DA"/>
    <w:rsid w:val="00DB6D38"/>
    <w:rsid w:val="00DD13C3"/>
    <w:rsid w:val="00DD40AE"/>
    <w:rsid w:val="00DD55AA"/>
    <w:rsid w:val="00DD62ED"/>
    <w:rsid w:val="00DE5FB7"/>
    <w:rsid w:val="00DE6E05"/>
    <w:rsid w:val="00E00A7E"/>
    <w:rsid w:val="00E06BAB"/>
    <w:rsid w:val="00E06F56"/>
    <w:rsid w:val="00E11BBF"/>
    <w:rsid w:val="00E16364"/>
    <w:rsid w:val="00E21965"/>
    <w:rsid w:val="00E31481"/>
    <w:rsid w:val="00E40DF9"/>
    <w:rsid w:val="00E433F3"/>
    <w:rsid w:val="00E455F7"/>
    <w:rsid w:val="00E4694A"/>
    <w:rsid w:val="00E5219F"/>
    <w:rsid w:val="00E56F43"/>
    <w:rsid w:val="00E61BE4"/>
    <w:rsid w:val="00E63CF8"/>
    <w:rsid w:val="00E65124"/>
    <w:rsid w:val="00E654DC"/>
    <w:rsid w:val="00E70EBA"/>
    <w:rsid w:val="00E75FD3"/>
    <w:rsid w:val="00E81924"/>
    <w:rsid w:val="00E848A4"/>
    <w:rsid w:val="00E87B0A"/>
    <w:rsid w:val="00E87BA0"/>
    <w:rsid w:val="00E87F30"/>
    <w:rsid w:val="00E91DB4"/>
    <w:rsid w:val="00EA3978"/>
    <w:rsid w:val="00EA4976"/>
    <w:rsid w:val="00EA5729"/>
    <w:rsid w:val="00EA6F4D"/>
    <w:rsid w:val="00EB217E"/>
    <w:rsid w:val="00EC31B2"/>
    <w:rsid w:val="00EC443A"/>
    <w:rsid w:val="00EC6259"/>
    <w:rsid w:val="00EC6882"/>
    <w:rsid w:val="00ED3BE2"/>
    <w:rsid w:val="00EE7221"/>
    <w:rsid w:val="00EE79A2"/>
    <w:rsid w:val="00EE7AF4"/>
    <w:rsid w:val="00EE7BC6"/>
    <w:rsid w:val="00F0010E"/>
    <w:rsid w:val="00F0228C"/>
    <w:rsid w:val="00F03912"/>
    <w:rsid w:val="00F04EE7"/>
    <w:rsid w:val="00F07BEA"/>
    <w:rsid w:val="00F11712"/>
    <w:rsid w:val="00F117E3"/>
    <w:rsid w:val="00F17046"/>
    <w:rsid w:val="00F210A7"/>
    <w:rsid w:val="00F2371A"/>
    <w:rsid w:val="00F25319"/>
    <w:rsid w:val="00F25ABA"/>
    <w:rsid w:val="00F25B87"/>
    <w:rsid w:val="00F27991"/>
    <w:rsid w:val="00F35FD0"/>
    <w:rsid w:val="00F41E88"/>
    <w:rsid w:val="00F44B2B"/>
    <w:rsid w:val="00F45C7E"/>
    <w:rsid w:val="00F52952"/>
    <w:rsid w:val="00F55890"/>
    <w:rsid w:val="00F558AA"/>
    <w:rsid w:val="00F5663F"/>
    <w:rsid w:val="00F6054C"/>
    <w:rsid w:val="00F62F29"/>
    <w:rsid w:val="00F67105"/>
    <w:rsid w:val="00F715FB"/>
    <w:rsid w:val="00F72792"/>
    <w:rsid w:val="00F741FB"/>
    <w:rsid w:val="00F77F6C"/>
    <w:rsid w:val="00F824D8"/>
    <w:rsid w:val="00F970BB"/>
    <w:rsid w:val="00FA6F00"/>
    <w:rsid w:val="00FB0485"/>
    <w:rsid w:val="00FB6230"/>
    <w:rsid w:val="00FC3615"/>
    <w:rsid w:val="00FC3BC0"/>
    <w:rsid w:val="00FC7239"/>
    <w:rsid w:val="00FD3C32"/>
    <w:rsid w:val="00FD50BC"/>
    <w:rsid w:val="00FE5DCE"/>
    <w:rsid w:val="00FE62F7"/>
    <w:rsid w:val="00FF4943"/>
    <w:rsid w:val="00FF4B78"/>
    <w:rsid w:val="00FF4D32"/>
    <w:rsid w:val="00FF78C7"/>
    <w:rsid w:val="022520B7"/>
    <w:rsid w:val="02EE0954"/>
    <w:rsid w:val="03394B5F"/>
    <w:rsid w:val="033D0129"/>
    <w:rsid w:val="034B695C"/>
    <w:rsid w:val="03774463"/>
    <w:rsid w:val="0572D281"/>
    <w:rsid w:val="05EC82F5"/>
    <w:rsid w:val="05F617DF"/>
    <w:rsid w:val="06ED9ADB"/>
    <w:rsid w:val="07A7756C"/>
    <w:rsid w:val="07F98FE8"/>
    <w:rsid w:val="08A898F9"/>
    <w:rsid w:val="0A397664"/>
    <w:rsid w:val="0A3C4B0A"/>
    <w:rsid w:val="0AA20F93"/>
    <w:rsid w:val="0B186454"/>
    <w:rsid w:val="0B3F310F"/>
    <w:rsid w:val="0B84AA11"/>
    <w:rsid w:val="0CF6C392"/>
    <w:rsid w:val="0DAD84A3"/>
    <w:rsid w:val="0E2AB7DC"/>
    <w:rsid w:val="0F7091A4"/>
    <w:rsid w:val="10F653F9"/>
    <w:rsid w:val="11245E22"/>
    <w:rsid w:val="1147ADE4"/>
    <w:rsid w:val="114C2E0E"/>
    <w:rsid w:val="121470EB"/>
    <w:rsid w:val="12406C83"/>
    <w:rsid w:val="13186FEF"/>
    <w:rsid w:val="13353E76"/>
    <w:rsid w:val="14E5CFCE"/>
    <w:rsid w:val="15D3351E"/>
    <w:rsid w:val="160C56A1"/>
    <w:rsid w:val="169B05E2"/>
    <w:rsid w:val="18938BD7"/>
    <w:rsid w:val="18A0F7F2"/>
    <w:rsid w:val="19A99C86"/>
    <w:rsid w:val="19B844F8"/>
    <w:rsid w:val="1A34E067"/>
    <w:rsid w:val="1AD61150"/>
    <w:rsid w:val="1B56AC26"/>
    <w:rsid w:val="1B608DF7"/>
    <w:rsid w:val="1B6ACB59"/>
    <w:rsid w:val="1BE8D987"/>
    <w:rsid w:val="1BF824F9"/>
    <w:rsid w:val="1C5F88D6"/>
    <w:rsid w:val="1D8038D6"/>
    <w:rsid w:val="1E053C25"/>
    <w:rsid w:val="1EBF7C85"/>
    <w:rsid w:val="205A3AE2"/>
    <w:rsid w:val="243795B9"/>
    <w:rsid w:val="2586D457"/>
    <w:rsid w:val="25C8C6E2"/>
    <w:rsid w:val="25EB9364"/>
    <w:rsid w:val="25FAB6A6"/>
    <w:rsid w:val="284BF2AD"/>
    <w:rsid w:val="28B1F38F"/>
    <w:rsid w:val="28FC3F71"/>
    <w:rsid w:val="29046E21"/>
    <w:rsid w:val="290E23F8"/>
    <w:rsid w:val="2992E651"/>
    <w:rsid w:val="29AF196F"/>
    <w:rsid w:val="29CD5960"/>
    <w:rsid w:val="2AEB069D"/>
    <w:rsid w:val="2AF91229"/>
    <w:rsid w:val="2B1D06D1"/>
    <w:rsid w:val="2BAD69ED"/>
    <w:rsid w:val="2C726B11"/>
    <w:rsid w:val="2CFDB3B4"/>
    <w:rsid w:val="2D191F47"/>
    <w:rsid w:val="2D278207"/>
    <w:rsid w:val="2D9DD466"/>
    <w:rsid w:val="2E6EF929"/>
    <w:rsid w:val="2E9852EC"/>
    <w:rsid w:val="2EB2BEA0"/>
    <w:rsid w:val="303EE88A"/>
    <w:rsid w:val="33344312"/>
    <w:rsid w:val="338AA945"/>
    <w:rsid w:val="35BAAA77"/>
    <w:rsid w:val="35D49DB9"/>
    <w:rsid w:val="3783470C"/>
    <w:rsid w:val="385AF46F"/>
    <w:rsid w:val="397087C8"/>
    <w:rsid w:val="3AE5F5B7"/>
    <w:rsid w:val="3AFB2AD5"/>
    <w:rsid w:val="3B3A79E6"/>
    <w:rsid w:val="3CCACE34"/>
    <w:rsid w:val="3CE625E5"/>
    <w:rsid w:val="3DA31A73"/>
    <w:rsid w:val="3ECC3339"/>
    <w:rsid w:val="3F638275"/>
    <w:rsid w:val="3F6BD72A"/>
    <w:rsid w:val="3F9D7351"/>
    <w:rsid w:val="411E1BEC"/>
    <w:rsid w:val="422974C5"/>
    <w:rsid w:val="422A048D"/>
    <w:rsid w:val="4454A38D"/>
    <w:rsid w:val="447B4795"/>
    <w:rsid w:val="44B8D730"/>
    <w:rsid w:val="465784B2"/>
    <w:rsid w:val="47F3F67B"/>
    <w:rsid w:val="481E4CCD"/>
    <w:rsid w:val="482B157F"/>
    <w:rsid w:val="48D3687C"/>
    <w:rsid w:val="498140F7"/>
    <w:rsid w:val="49E2F3EF"/>
    <w:rsid w:val="4A6B468E"/>
    <w:rsid w:val="4ABE1359"/>
    <w:rsid w:val="4C272651"/>
    <w:rsid w:val="4D507610"/>
    <w:rsid w:val="4D544E39"/>
    <w:rsid w:val="4D7FD019"/>
    <w:rsid w:val="4D830881"/>
    <w:rsid w:val="4DC3E18C"/>
    <w:rsid w:val="4DECC839"/>
    <w:rsid w:val="4E362508"/>
    <w:rsid w:val="4E7F9ACE"/>
    <w:rsid w:val="50894EE5"/>
    <w:rsid w:val="50D25921"/>
    <w:rsid w:val="51785EC9"/>
    <w:rsid w:val="51958118"/>
    <w:rsid w:val="519A0737"/>
    <w:rsid w:val="519E362D"/>
    <w:rsid w:val="52D286D4"/>
    <w:rsid w:val="5492F1D3"/>
    <w:rsid w:val="54DD4FE1"/>
    <w:rsid w:val="54FD0ACC"/>
    <w:rsid w:val="55083FE7"/>
    <w:rsid w:val="55972BCC"/>
    <w:rsid w:val="5694D73B"/>
    <w:rsid w:val="570BAB67"/>
    <w:rsid w:val="594EC95F"/>
    <w:rsid w:val="59B8CF98"/>
    <w:rsid w:val="5A69FDF5"/>
    <w:rsid w:val="5ACA6D98"/>
    <w:rsid w:val="5AE0C58D"/>
    <w:rsid w:val="5B14B968"/>
    <w:rsid w:val="5B911421"/>
    <w:rsid w:val="5CDB708A"/>
    <w:rsid w:val="5D13E91C"/>
    <w:rsid w:val="5DF21D71"/>
    <w:rsid w:val="5E509601"/>
    <w:rsid w:val="5EC2C0BD"/>
    <w:rsid w:val="5F5FA28B"/>
    <w:rsid w:val="5FE30822"/>
    <w:rsid w:val="60CA66F0"/>
    <w:rsid w:val="61950D36"/>
    <w:rsid w:val="61AB9FE3"/>
    <w:rsid w:val="61D95ACA"/>
    <w:rsid w:val="621E3174"/>
    <w:rsid w:val="62C7E8AB"/>
    <w:rsid w:val="63496F2C"/>
    <w:rsid w:val="637BC980"/>
    <w:rsid w:val="6452A304"/>
    <w:rsid w:val="65864E4A"/>
    <w:rsid w:val="6652EA9C"/>
    <w:rsid w:val="678EF061"/>
    <w:rsid w:val="68848A7F"/>
    <w:rsid w:val="68B05F11"/>
    <w:rsid w:val="69A39D9E"/>
    <w:rsid w:val="69D81DC4"/>
    <w:rsid w:val="6A3AEB31"/>
    <w:rsid w:val="6C40C0F0"/>
    <w:rsid w:val="6C902A94"/>
    <w:rsid w:val="6CB5E1CE"/>
    <w:rsid w:val="6D05F79D"/>
    <w:rsid w:val="6D26FD2B"/>
    <w:rsid w:val="6E310ACD"/>
    <w:rsid w:val="6FDA9393"/>
    <w:rsid w:val="7084E14F"/>
    <w:rsid w:val="70A338A1"/>
    <w:rsid w:val="70C62E1B"/>
    <w:rsid w:val="7164B7E9"/>
    <w:rsid w:val="72900693"/>
    <w:rsid w:val="72D5CF9C"/>
    <w:rsid w:val="73576EDE"/>
    <w:rsid w:val="7365A38D"/>
    <w:rsid w:val="757ED5D3"/>
    <w:rsid w:val="75E6DDD5"/>
    <w:rsid w:val="76D436A6"/>
    <w:rsid w:val="76E1D99E"/>
    <w:rsid w:val="778374BC"/>
    <w:rsid w:val="77E705F4"/>
    <w:rsid w:val="7805F489"/>
    <w:rsid w:val="7815C687"/>
    <w:rsid w:val="79376192"/>
    <w:rsid w:val="79C4017E"/>
    <w:rsid w:val="7A7DCC78"/>
    <w:rsid w:val="7B54491D"/>
    <w:rsid w:val="7BF7BFCC"/>
    <w:rsid w:val="7C038EB1"/>
    <w:rsid w:val="7C1B7587"/>
    <w:rsid w:val="7C2130ED"/>
    <w:rsid w:val="7C74C3D0"/>
    <w:rsid w:val="7D259C7E"/>
    <w:rsid w:val="7D40C970"/>
    <w:rsid w:val="7E546806"/>
    <w:rsid w:val="7E8913B7"/>
    <w:rsid w:val="7F20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923B0"/>
  <w14:defaultImageDpi w14:val="300"/>
  <w15:docId w15:val="{BE22B608-97A5-4173-9DFB-7C2EB60B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4E5AB1"/>
    <w:pPr>
      <w:keepNext/>
      <w:jc w:val="right"/>
      <w:outlineLvl w:val="1"/>
    </w:pPr>
    <w:rPr>
      <w:rFonts w:ascii="Arial Black" w:eastAsia="Times New Roman" w:hAnsi="Arial Black" w:cs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3F8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F4943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05D77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E5AB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AB1"/>
  </w:style>
  <w:style w:type="paragraph" w:styleId="Piedepgina">
    <w:name w:val="footer"/>
    <w:basedOn w:val="Normal"/>
    <w:link w:val="PiedepginaCar"/>
    <w:unhideWhenUsed/>
    <w:rsid w:val="004E5AB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E5AB1"/>
  </w:style>
  <w:style w:type="character" w:customStyle="1" w:styleId="Ttulo2Car">
    <w:name w:val="Título 2 Car"/>
    <w:basedOn w:val="Fuentedeprrafopredeter"/>
    <w:link w:val="Ttulo2"/>
    <w:rsid w:val="004E5AB1"/>
    <w:rPr>
      <w:rFonts w:ascii="Arial Black" w:eastAsia="Times New Roman" w:hAnsi="Arial Black" w:cs="Times New Roman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3EAE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5A2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rsid w:val="00AD5C5A"/>
    <w:pPr>
      <w:jc w:val="both"/>
    </w:pPr>
    <w:rPr>
      <w:rFonts w:ascii="Tahoma" w:eastAsia="Times New Roman" w:hAnsi="Tahoma" w:cs="Tahoma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AD5C5A"/>
    <w:rPr>
      <w:rFonts w:ascii="Tahoma" w:eastAsia="Times New Roman" w:hAnsi="Tahoma" w:cs="Tahoma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4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49E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D3C8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76E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6EC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6EC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6E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6E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gW7GOH_76ow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ConsejosEmbarazoCovid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bit.ly/ConsejosEmbarazoCovi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2B11A3425D4645B8D57E3B369BCFDB" ma:contentTypeVersion="13" ma:contentTypeDescription="Crear nuevo documento." ma:contentTypeScope="" ma:versionID="1b6b85892c6cb03265dd67e5b2c3d427">
  <xsd:schema xmlns:xsd="http://www.w3.org/2001/XMLSchema" xmlns:xs="http://www.w3.org/2001/XMLSchema" xmlns:p="http://schemas.microsoft.com/office/2006/metadata/properties" xmlns:ns3="7cb93ad9-f291-4be3-ad88-4067ceca1240" xmlns:ns4="da56ddc5-efc5-4116-aff5-426af376163d" targetNamespace="http://schemas.microsoft.com/office/2006/metadata/properties" ma:root="true" ma:fieldsID="f8208c66fe1095c48a65ec99b80a5df2" ns3:_="" ns4:_="">
    <xsd:import namespace="7cb93ad9-f291-4be3-ad88-4067ceca1240"/>
    <xsd:import namespace="da56ddc5-efc5-4116-aff5-426af37616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93ad9-f291-4be3-ad88-4067ceca12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6ddc5-efc5-4116-aff5-426af3761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D5530-87CC-46CC-8346-DD7302E513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AB807D-11AB-4DE8-94FE-304FFCD61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C439FE-C3CB-40C9-8350-EB66F19A6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93ad9-f291-4be3-ad88-4067ceca1240"/>
    <ds:schemaRef ds:uri="da56ddc5-efc5-4116-aff5-426af3761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Gema Romero CGE</cp:lastModifiedBy>
  <cp:revision>4</cp:revision>
  <cp:lastPrinted>2019-09-27T03:39:00Z</cp:lastPrinted>
  <dcterms:created xsi:type="dcterms:W3CDTF">2020-04-30T11:14:00Z</dcterms:created>
  <dcterms:modified xsi:type="dcterms:W3CDTF">2020-04-30T11:18:00Z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0x010100AC2B11A3425D4645B8D57E3B369BCFDB</vt:lpwstr>
  </property>
</Properties>
</file>